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B908D" w14:textId="25B636EE" w:rsidR="006C7422" w:rsidRPr="00896636" w:rsidRDefault="006C7422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  <w:spacing w:val="-4"/>
        </w:rPr>
        <w:t>ОТЧЕТ</w:t>
      </w:r>
    </w:p>
    <w:p w14:paraId="3435783F" w14:textId="77777777" w:rsidR="006C7422" w:rsidRPr="00896636" w:rsidRDefault="006C7422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  <w:spacing w:val="-4"/>
        </w:rPr>
        <w:t xml:space="preserve">о реализации государственной </w:t>
      </w:r>
    </w:p>
    <w:p w14:paraId="2094230C" w14:textId="77777777" w:rsidR="00E93AAA" w:rsidRPr="00896636" w:rsidRDefault="006C7422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  <w:spacing w:val="-4"/>
        </w:rPr>
        <w:t xml:space="preserve">программы </w:t>
      </w:r>
      <w:r w:rsidR="00B8755B" w:rsidRPr="00896636">
        <w:rPr>
          <w:b/>
          <w:color w:val="000000" w:themeColor="text1"/>
        </w:rPr>
        <w:t xml:space="preserve">Кабардино-Балкарской Республики </w:t>
      </w:r>
    </w:p>
    <w:p w14:paraId="0252C8A8" w14:textId="0EB0680B" w:rsidR="006C7422" w:rsidRPr="00896636" w:rsidRDefault="009E4921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  <w:spacing w:val="-4"/>
        </w:rPr>
        <w:t>«</w:t>
      </w:r>
      <w:r w:rsidR="00B8755B" w:rsidRPr="00896636">
        <w:rPr>
          <w:b/>
          <w:color w:val="000000" w:themeColor="text1"/>
          <w:spacing w:val="-4"/>
        </w:rPr>
        <w:t>Культура Кабардино-Балкарии</w:t>
      </w:r>
      <w:r w:rsidRPr="00896636">
        <w:rPr>
          <w:b/>
          <w:color w:val="000000" w:themeColor="text1"/>
          <w:spacing w:val="-4"/>
        </w:rPr>
        <w:t>»</w:t>
      </w:r>
      <w:r w:rsidR="006C7422" w:rsidRPr="00896636">
        <w:rPr>
          <w:b/>
          <w:color w:val="000000" w:themeColor="text1"/>
          <w:spacing w:val="-4"/>
        </w:rPr>
        <w:t xml:space="preserve">, утвержденной </w:t>
      </w:r>
      <w:r w:rsidR="006C7422" w:rsidRPr="00896636">
        <w:rPr>
          <w:b/>
          <w:color w:val="000000" w:themeColor="text1"/>
        </w:rPr>
        <w:t>постановлением</w:t>
      </w:r>
      <w:r w:rsidR="006C7422" w:rsidRPr="00896636">
        <w:rPr>
          <w:b/>
          <w:color w:val="000000" w:themeColor="text1"/>
          <w:spacing w:val="-4"/>
        </w:rPr>
        <w:t xml:space="preserve"> Правительства </w:t>
      </w:r>
    </w:p>
    <w:p w14:paraId="28E6D995" w14:textId="77777777" w:rsidR="00E93AAA" w:rsidRPr="00896636" w:rsidRDefault="00B8755B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</w:rPr>
        <w:t>Кабардино-Балкарской Республики</w:t>
      </w:r>
    </w:p>
    <w:p w14:paraId="3E7E09AC" w14:textId="10C88351" w:rsidR="00723E37" w:rsidRPr="00896636" w:rsidRDefault="00B8755B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</w:rPr>
        <w:t xml:space="preserve"> </w:t>
      </w:r>
      <w:r w:rsidR="001B716D" w:rsidRPr="00896636">
        <w:rPr>
          <w:b/>
          <w:color w:val="000000" w:themeColor="text1"/>
          <w:spacing w:val="-4"/>
        </w:rPr>
        <w:t>от 31 августа 2021 г. № 192-ПП</w:t>
      </w:r>
      <w:r w:rsidR="00C963A2" w:rsidRPr="00896636">
        <w:rPr>
          <w:b/>
          <w:color w:val="000000" w:themeColor="text1"/>
          <w:spacing w:val="-4"/>
        </w:rPr>
        <w:t xml:space="preserve"> </w:t>
      </w:r>
      <w:r w:rsidR="00090E10" w:rsidRPr="00896636">
        <w:rPr>
          <w:b/>
          <w:color w:val="000000" w:themeColor="text1"/>
        </w:rPr>
        <w:t xml:space="preserve">за </w:t>
      </w:r>
      <w:r w:rsidR="0049702B" w:rsidRPr="00896636">
        <w:rPr>
          <w:b/>
          <w:color w:val="000000" w:themeColor="text1"/>
        </w:rPr>
        <w:t>202</w:t>
      </w:r>
      <w:r w:rsidR="001E72B2" w:rsidRPr="00896636">
        <w:rPr>
          <w:b/>
          <w:color w:val="000000" w:themeColor="text1"/>
        </w:rPr>
        <w:t>4</w:t>
      </w:r>
      <w:r w:rsidR="00090E10" w:rsidRPr="00896636">
        <w:rPr>
          <w:b/>
          <w:color w:val="000000" w:themeColor="text1"/>
        </w:rPr>
        <w:t xml:space="preserve"> года</w:t>
      </w:r>
    </w:p>
    <w:p w14:paraId="36814500" w14:textId="77777777" w:rsidR="0049702B" w:rsidRPr="00896636" w:rsidRDefault="0049702B" w:rsidP="00BB3138">
      <w:pPr>
        <w:pStyle w:val="a7"/>
        <w:spacing w:before="0" w:after="0"/>
        <w:jc w:val="center"/>
        <w:rPr>
          <w:b/>
          <w:color w:val="000000" w:themeColor="text1"/>
        </w:rPr>
      </w:pPr>
    </w:p>
    <w:p w14:paraId="1BFBE63D" w14:textId="77777777" w:rsidR="005A2E5F" w:rsidRPr="00896636" w:rsidRDefault="005A2E5F" w:rsidP="00BB3138">
      <w:pPr>
        <w:pStyle w:val="a7"/>
        <w:spacing w:before="0" w:after="0"/>
        <w:jc w:val="center"/>
        <w:rPr>
          <w:b/>
          <w:color w:val="000000" w:themeColor="text1"/>
        </w:rPr>
      </w:pPr>
    </w:p>
    <w:p w14:paraId="54E00AD6" w14:textId="7F76C8D4" w:rsidR="00A26AD5" w:rsidRPr="00896636" w:rsidRDefault="00D200FC" w:rsidP="00BE2138">
      <w:pPr>
        <w:ind w:firstLine="567"/>
        <w:jc w:val="both"/>
      </w:pPr>
      <w:r w:rsidRPr="00896636">
        <w:t xml:space="preserve">Отчет о реализации </w:t>
      </w:r>
      <w:r w:rsidRPr="00896636">
        <w:rPr>
          <w:color w:val="000000" w:themeColor="text1"/>
        </w:rPr>
        <w:t xml:space="preserve">государственной программы Кабардино-Балкарской Республики </w:t>
      </w:r>
      <w:r w:rsidR="009E4921" w:rsidRPr="00896636">
        <w:rPr>
          <w:color w:val="000000" w:themeColor="text1"/>
        </w:rPr>
        <w:t>«</w:t>
      </w:r>
      <w:r w:rsidRPr="00896636">
        <w:rPr>
          <w:color w:val="000000" w:themeColor="text1"/>
        </w:rPr>
        <w:t>Культура Кабардино-Балкарии</w:t>
      </w:r>
      <w:r w:rsidR="009E4921" w:rsidRPr="00896636">
        <w:rPr>
          <w:color w:val="000000" w:themeColor="text1"/>
        </w:rPr>
        <w:t>»</w:t>
      </w:r>
      <w:r w:rsidRPr="00896636">
        <w:rPr>
          <w:color w:val="000000" w:themeColor="text1"/>
        </w:rPr>
        <w:t xml:space="preserve"> (далее - Госпрограмма) </w:t>
      </w:r>
      <w:r w:rsidR="00090E10" w:rsidRPr="00896636">
        <w:rPr>
          <w:color w:val="000000" w:themeColor="text1"/>
        </w:rPr>
        <w:t>за 202</w:t>
      </w:r>
      <w:r w:rsidR="00A26AD5" w:rsidRPr="00896636">
        <w:rPr>
          <w:color w:val="000000" w:themeColor="text1"/>
        </w:rPr>
        <w:t>4</w:t>
      </w:r>
      <w:r w:rsidR="00090E10" w:rsidRPr="00896636">
        <w:rPr>
          <w:color w:val="000000" w:themeColor="text1"/>
        </w:rPr>
        <w:t xml:space="preserve"> </w:t>
      </w:r>
      <w:r w:rsidRPr="00896636">
        <w:rPr>
          <w:color w:val="000000" w:themeColor="text1"/>
        </w:rPr>
        <w:t xml:space="preserve">год подготовлен </w:t>
      </w:r>
      <w:r w:rsidR="00660F7A" w:rsidRPr="00896636">
        <w:rPr>
          <w:color w:val="000000" w:themeColor="text1"/>
        </w:rPr>
        <w:br/>
      </w:r>
      <w:r w:rsidRPr="00896636">
        <w:rPr>
          <w:color w:val="000000" w:themeColor="text1"/>
        </w:rPr>
        <w:t xml:space="preserve">в соответствии с </w:t>
      </w:r>
      <w:r w:rsidR="00A26AD5" w:rsidRPr="00896636">
        <w:t xml:space="preserve">пунктом 50 постановления Правительства КБР </w:t>
      </w:r>
      <w:r w:rsidR="00A26AD5" w:rsidRPr="00896636">
        <w:br/>
        <w:t xml:space="preserve">от 04.10.2023 №212-ПП «Об утверждении Положения о системе управления государственными программами Кабардино-Балкарской Республики» </w:t>
      </w:r>
      <w:r w:rsidRPr="00896636">
        <w:rPr>
          <w:color w:val="000000" w:themeColor="text1"/>
        </w:rPr>
        <w:t xml:space="preserve">и </w:t>
      </w:r>
      <w:r w:rsidR="00A26AD5" w:rsidRPr="00896636">
        <w:t>приказ</w:t>
      </w:r>
      <w:r w:rsidR="00660F7A" w:rsidRPr="00896636">
        <w:t>ом</w:t>
      </w:r>
      <w:r w:rsidR="00A26AD5" w:rsidRPr="00896636">
        <w:t xml:space="preserve"> Минэкономразвития </w:t>
      </w:r>
      <w:r w:rsidR="009A0364" w:rsidRPr="00896636">
        <w:br/>
      </w:r>
      <w:r w:rsidR="00A26AD5" w:rsidRPr="00896636">
        <w:t>КБР от 18.07.2024г. №90 «Об утверждении Методических рекомендаций по мониторингу государственных программ Кабардино-Балкарской Республики».</w:t>
      </w:r>
    </w:p>
    <w:p w14:paraId="163C8028" w14:textId="37400FE0" w:rsidR="00A26AD5" w:rsidRPr="00896636" w:rsidRDefault="00E12750" w:rsidP="00F13F98">
      <w:pPr>
        <w:pStyle w:val="1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Государственная программа Кабардино-Балкарской </w:t>
      </w:r>
      <w:r w:rsidR="00780DEB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Республики </w:t>
      </w:r>
      <w:r w:rsidR="009E4921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Культура Кабардино-Балкарии</w:t>
      </w:r>
      <w:r w:rsidR="009E4921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утверждена постановлением Правительства Кабардино-Балкарской </w:t>
      </w:r>
      <w:r w:rsidR="00780DEB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A26AD5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036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780DEB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58D8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31 августа 2021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</w:t>
      </w:r>
      <w:r w:rsidR="00DF2EB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58D8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192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-ПП</w:t>
      </w:r>
      <w:r w:rsidR="00A26AD5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распоряжением Правительства КБР от 15 марта 2024 г. </w:t>
      </w:r>
      <w:r w:rsidR="009A036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C73266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622D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26AD5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№ 152-рп «Об утверждении паспорта государственной программы Культура Кабардино-Балкарии»</w:t>
      </w:r>
      <w:r w:rsidR="009A036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A727C32" w14:textId="23AAA409" w:rsidR="00E12750" w:rsidRPr="00896636" w:rsidRDefault="00E12750" w:rsidP="00BE2138">
      <w:pPr>
        <w:ind w:right="-3"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 </w:t>
      </w:r>
    </w:p>
    <w:p w14:paraId="651344E8" w14:textId="77777777" w:rsidR="00E12750" w:rsidRPr="00896636" w:rsidRDefault="00E12750" w:rsidP="00BB3138">
      <w:pPr>
        <w:pStyle w:val="a7"/>
        <w:spacing w:before="0" w:after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896636">
        <w:rPr>
          <w:rFonts w:eastAsiaTheme="minorHAnsi"/>
          <w:color w:val="000000" w:themeColor="text1"/>
          <w:u w:val="single"/>
          <w:lang w:eastAsia="en-US"/>
        </w:rPr>
        <w:t xml:space="preserve">Координатор Госпрограммы </w:t>
      </w:r>
      <w:r w:rsidRPr="00896636">
        <w:rPr>
          <w:color w:val="000000" w:themeColor="text1"/>
        </w:rPr>
        <w:t>является М</w:t>
      </w:r>
      <w:r w:rsidRPr="00896636">
        <w:rPr>
          <w:rFonts w:eastAsiaTheme="minorHAnsi"/>
          <w:color w:val="000000" w:themeColor="text1"/>
          <w:lang w:eastAsia="en-US"/>
        </w:rPr>
        <w:t>инистерство культуры Кабардино-Балкарской Республики.</w:t>
      </w:r>
    </w:p>
    <w:p w14:paraId="2F4761B5" w14:textId="77777777" w:rsidR="00E12750" w:rsidRPr="00896636" w:rsidRDefault="00E12750" w:rsidP="00BB3138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Реализация мероприятий Госпрограммы осуществляется при участии других министерств, а также государственных учреждений культуры.</w:t>
      </w:r>
    </w:p>
    <w:p w14:paraId="607C2608" w14:textId="77777777" w:rsidR="00E12750" w:rsidRPr="00896636" w:rsidRDefault="00E12750" w:rsidP="00BB313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u w:val="single"/>
          <w:lang w:eastAsia="en-US"/>
        </w:rPr>
      </w:pPr>
      <w:r w:rsidRPr="00896636">
        <w:rPr>
          <w:rFonts w:eastAsiaTheme="minorHAnsi"/>
          <w:color w:val="000000" w:themeColor="text1"/>
          <w:u w:val="single"/>
          <w:lang w:eastAsia="en-US"/>
        </w:rPr>
        <w:t>Исполнители государственной программы –</w:t>
      </w:r>
    </w:p>
    <w:p w14:paraId="15CBF379" w14:textId="77777777" w:rsidR="00E12750" w:rsidRPr="00896636" w:rsidRDefault="00E12750" w:rsidP="00BB3138">
      <w:pPr>
        <w:pStyle w:val="a7"/>
        <w:spacing w:before="0" w:after="0"/>
        <w:ind w:firstLine="708"/>
        <w:jc w:val="both"/>
        <w:rPr>
          <w:b/>
          <w:color w:val="000000" w:themeColor="text1"/>
        </w:rPr>
      </w:pPr>
      <w:r w:rsidRPr="00896636">
        <w:rPr>
          <w:rFonts w:eastAsiaTheme="minorHAnsi"/>
          <w:color w:val="000000" w:themeColor="text1"/>
          <w:lang w:eastAsia="en-US"/>
        </w:rPr>
        <w:t>Министерство культуры Кабардино-Балкарской Республики;</w:t>
      </w:r>
    </w:p>
    <w:p w14:paraId="4C483861" w14:textId="77777777" w:rsidR="00E12750" w:rsidRPr="00896636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896636">
        <w:rPr>
          <w:rFonts w:eastAsiaTheme="minorHAnsi"/>
          <w:color w:val="000000" w:themeColor="text1"/>
          <w:lang w:eastAsia="en-US"/>
        </w:rPr>
        <w:t>Управление по государственной охране объектов культурного наследия Кабардино-Балкарской Республики;</w:t>
      </w:r>
    </w:p>
    <w:p w14:paraId="09A7CFC3" w14:textId="77777777" w:rsidR="00E12750" w:rsidRPr="00896636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896636">
        <w:rPr>
          <w:rFonts w:eastAsiaTheme="minorHAnsi"/>
          <w:color w:val="000000" w:themeColor="text1"/>
          <w:lang w:eastAsia="en-US"/>
        </w:rPr>
        <w:t>Министерство строительства и жилищно-коммунального Кабардино-Балкарской Республики;</w:t>
      </w:r>
    </w:p>
    <w:p w14:paraId="05DA1C3F" w14:textId="77777777" w:rsidR="00E12750" w:rsidRPr="00896636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896636">
        <w:rPr>
          <w:rFonts w:eastAsiaTheme="minorHAnsi"/>
          <w:color w:val="000000" w:themeColor="text1"/>
          <w:lang w:eastAsia="en-US"/>
        </w:rPr>
        <w:t>Министерство труда и социальной защиты Кабардино-Балкарской Республики;</w:t>
      </w:r>
    </w:p>
    <w:p w14:paraId="1B7A5D67" w14:textId="77777777" w:rsidR="00E12750" w:rsidRPr="00896636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896636">
        <w:rPr>
          <w:rFonts w:eastAsiaTheme="minorHAnsi"/>
          <w:color w:val="000000" w:themeColor="text1"/>
          <w:lang w:eastAsia="en-US"/>
        </w:rPr>
        <w:t>Архивная служба Кабардино-Балкарской Республики.</w:t>
      </w:r>
    </w:p>
    <w:p w14:paraId="405DFAF4" w14:textId="58E040DE" w:rsidR="00F82717" w:rsidRPr="00896636" w:rsidRDefault="00F82717" w:rsidP="00BB3138">
      <w:pPr>
        <w:ind w:firstLine="720"/>
        <w:jc w:val="both"/>
        <w:rPr>
          <w:color w:val="000000" w:themeColor="text1"/>
          <w:u w:val="single"/>
        </w:rPr>
      </w:pPr>
      <w:r w:rsidRPr="00896636">
        <w:rPr>
          <w:color w:val="000000" w:themeColor="text1"/>
          <w:u w:val="single"/>
        </w:rPr>
        <w:t xml:space="preserve">Программа включает в себя </w:t>
      </w:r>
      <w:r w:rsidR="00147574" w:rsidRPr="00896636">
        <w:rPr>
          <w:color w:val="000000" w:themeColor="text1"/>
          <w:u w:val="single"/>
        </w:rPr>
        <w:t>4</w:t>
      </w:r>
      <w:r w:rsidRPr="00896636">
        <w:rPr>
          <w:color w:val="000000" w:themeColor="text1"/>
          <w:u w:val="single"/>
        </w:rPr>
        <w:t xml:space="preserve"> подпрограмм</w:t>
      </w:r>
      <w:r w:rsidR="00147574" w:rsidRPr="00896636">
        <w:rPr>
          <w:color w:val="000000" w:themeColor="text1"/>
          <w:u w:val="single"/>
        </w:rPr>
        <w:t>ы</w:t>
      </w:r>
      <w:r w:rsidRPr="00896636">
        <w:rPr>
          <w:color w:val="000000" w:themeColor="text1"/>
          <w:u w:val="single"/>
        </w:rPr>
        <w:t xml:space="preserve">: </w:t>
      </w:r>
    </w:p>
    <w:p w14:paraId="707147DE" w14:textId="1E3AABB6" w:rsidR="00F82717" w:rsidRPr="00896636" w:rsidRDefault="00F82717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964DD" w:rsidRPr="00896636">
        <w:rPr>
          <w:rFonts w:ascii="Times New Roman" w:hAnsi="Times New Roman" w:cs="Times New Roman"/>
          <w:sz w:val="24"/>
          <w:szCs w:val="24"/>
        </w:rPr>
        <w:t>Развитие деятельности организаций культуры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4DEF8B3" w14:textId="37107CD7" w:rsidR="00F82717" w:rsidRPr="00896636" w:rsidRDefault="00F82717" w:rsidP="00BB313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964DD" w:rsidRPr="00896636">
        <w:rPr>
          <w:rFonts w:ascii="Times New Roman" w:hAnsi="Times New Roman" w:cs="Times New Roman"/>
          <w:sz w:val="24"/>
          <w:szCs w:val="24"/>
        </w:rPr>
        <w:t>Вовлечение граждан в деятельность в сфере культуры</w:t>
      </w:r>
      <w:r w:rsidR="00076F3C" w:rsidRPr="00896636">
        <w:rPr>
          <w:rFonts w:ascii="Times New Roman" w:hAnsi="Times New Roman" w:cs="Times New Roman"/>
          <w:sz w:val="24"/>
          <w:szCs w:val="24"/>
        </w:rPr>
        <w:t>;</w:t>
      </w:r>
    </w:p>
    <w:p w14:paraId="1CDE2D12" w14:textId="0E9212DC" w:rsidR="00076F3C" w:rsidRPr="00896636" w:rsidRDefault="00076F3C" w:rsidP="00BB313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Развитие культурной инфраструктуры;</w:t>
      </w:r>
    </w:p>
    <w:p w14:paraId="125426A3" w14:textId="19FCB7E5" w:rsidR="00076F3C" w:rsidRPr="00896636" w:rsidRDefault="00076F3C" w:rsidP="00076F3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Внедрение цифровых технологий в сфере культуры.</w:t>
      </w:r>
    </w:p>
    <w:p w14:paraId="70586349" w14:textId="77777777" w:rsidR="00076F3C" w:rsidRPr="00896636" w:rsidRDefault="00076F3C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80A679" w14:textId="2543AEB9" w:rsidR="00632F64" w:rsidRPr="00896636" w:rsidRDefault="00632F64" w:rsidP="00BB3138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Деятельность Министерства культуры Кабардино-Балкарской Республики в </w:t>
      </w:r>
      <w:r w:rsidR="0036400C" w:rsidRPr="00896636">
        <w:rPr>
          <w:color w:val="000000" w:themeColor="text1"/>
        </w:rPr>
        <w:t>отчетный период</w:t>
      </w:r>
      <w:r w:rsidRPr="00896636">
        <w:rPr>
          <w:color w:val="000000" w:themeColor="text1"/>
        </w:rPr>
        <w:t xml:space="preserve"> была направлена на выполнение задач, поставленных в основополагающих документах Президента Российской Федерации и Правительства Российской Федерации, в том числе в основных направлениях государственной политики в сфере культуры в Российской Федерации, утвержденной распоряжением Правительства </w:t>
      </w:r>
      <w:r w:rsidRPr="005D137C">
        <w:rPr>
          <w:color w:val="000000" w:themeColor="text1"/>
        </w:rPr>
        <w:t xml:space="preserve">Российской Федерации от 29 февраля 2016 г. № 326-р </w:t>
      </w:r>
      <w:r w:rsidR="009E4921" w:rsidRPr="005D137C">
        <w:rPr>
          <w:color w:val="000000" w:themeColor="text1"/>
        </w:rPr>
        <w:t>«</w:t>
      </w:r>
      <w:hyperlink r:id="rId6" w:history="1">
        <w:r w:rsidRPr="005D137C">
          <w:rPr>
            <w:color w:val="000000" w:themeColor="text1"/>
          </w:rPr>
          <w:t>Стратегия</w:t>
        </w:r>
      </w:hyperlink>
      <w:r w:rsidRPr="005D137C">
        <w:rPr>
          <w:color w:val="000000" w:themeColor="text1"/>
        </w:rPr>
        <w:t xml:space="preserve"> государственной культурной политики на период до 2030 года</w:t>
      </w:r>
      <w:r w:rsidR="009E4921" w:rsidRPr="005D137C">
        <w:rPr>
          <w:color w:val="000000" w:themeColor="text1"/>
        </w:rPr>
        <w:t>»</w:t>
      </w:r>
      <w:r w:rsidRPr="005D137C">
        <w:rPr>
          <w:color w:val="000000" w:themeColor="text1"/>
        </w:rPr>
        <w:t>,</w:t>
      </w:r>
      <w:r w:rsidRPr="00896636">
        <w:rPr>
          <w:color w:val="000000" w:themeColor="text1"/>
        </w:rPr>
        <w:t xml:space="preserve"> государственной программы Российской Федерации </w:t>
      </w:r>
      <w:r w:rsidR="009E4921" w:rsidRPr="00896636">
        <w:rPr>
          <w:color w:val="000000" w:themeColor="text1"/>
        </w:rPr>
        <w:t>«</w:t>
      </w:r>
      <w:r w:rsidR="00F82717" w:rsidRPr="00896636">
        <w:rPr>
          <w:color w:val="000000" w:themeColor="text1"/>
        </w:rPr>
        <w:t>Развитие культуры</w:t>
      </w:r>
      <w:r w:rsidR="009E4921" w:rsidRPr="00896636">
        <w:rPr>
          <w:color w:val="000000" w:themeColor="text1"/>
        </w:rPr>
        <w:t>»</w:t>
      </w:r>
      <w:r w:rsidRPr="00896636">
        <w:rPr>
          <w:color w:val="000000" w:themeColor="text1"/>
        </w:rPr>
        <w:t>, утвержденной постановлением Правительств</w:t>
      </w:r>
      <w:r w:rsidR="00A313D0" w:rsidRPr="00896636">
        <w:rPr>
          <w:color w:val="000000" w:themeColor="text1"/>
        </w:rPr>
        <w:t>а РФ от 15 апреля 2014 г. № 317 и</w:t>
      </w:r>
      <w:r w:rsidRPr="00896636">
        <w:rPr>
          <w:color w:val="000000" w:themeColor="text1"/>
        </w:rPr>
        <w:t xml:space="preserve"> в </w:t>
      </w:r>
      <w:r w:rsidR="00A313D0" w:rsidRPr="00896636">
        <w:rPr>
          <w:color w:val="000000" w:themeColor="text1"/>
        </w:rPr>
        <w:t xml:space="preserve">майских </w:t>
      </w:r>
      <w:r w:rsidRPr="00896636">
        <w:rPr>
          <w:color w:val="000000" w:themeColor="text1"/>
        </w:rPr>
        <w:t>Указах Президента Российской Федерации</w:t>
      </w:r>
      <w:r w:rsidR="00144FE1" w:rsidRPr="00896636">
        <w:rPr>
          <w:color w:val="000000" w:themeColor="text1"/>
        </w:rPr>
        <w:t>.</w:t>
      </w:r>
    </w:p>
    <w:p w14:paraId="0B202353" w14:textId="44A1A098" w:rsidR="005447DF" w:rsidRPr="00896636" w:rsidRDefault="005447DF" w:rsidP="005447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Цели государственной программы Кабардино-Балкарской Республики:</w:t>
      </w:r>
    </w:p>
    <w:p w14:paraId="079AD24C" w14:textId="2D4C6AC9" w:rsidR="005447DF" w:rsidRPr="00896636" w:rsidRDefault="005447DF" w:rsidP="005447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увеличение числа посещений мероприятий организаций культуры;</w:t>
      </w:r>
    </w:p>
    <w:p w14:paraId="24B9D06A" w14:textId="5A7FE2FA" w:rsidR="005447DF" w:rsidRPr="00896636" w:rsidRDefault="005447DF" w:rsidP="005447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повышение вовлеченности граждан в деятельность в сфере культуры, в том числе поддержка творческих инициатив и проектов;</w:t>
      </w:r>
    </w:p>
    <w:p w14:paraId="0D0BB162" w14:textId="67A97D41" w:rsidR="005447DF" w:rsidRPr="00896636" w:rsidRDefault="005447DF" w:rsidP="005447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повышение уровня сохранности объектов культурного наследия и развития инфраструктуры в сфере культуры, в том числе уровня обеспеченности организациями культуры;</w:t>
      </w:r>
    </w:p>
    <w:p w14:paraId="671D9F6C" w14:textId="65DBECB0" w:rsidR="005447DF" w:rsidRPr="00896636" w:rsidRDefault="005447DF" w:rsidP="005447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lastRenderedPageBreak/>
        <w:t>- увеличение числа обращений к цифровым ресурсам в сфере культуры;</w:t>
      </w:r>
    </w:p>
    <w:p w14:paraId="3D9497E4" w14:textId="36585E80" w:rsidR="005447DF" w:rsidRPr="00896636" w:rsidRDefault="005447DF" w:rsidP="005447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восстановление (ремонт, реставрация, благоустройство) воинских захоронений на территории Российской Федерации и обеспечение сохранности воинских захоронений;</w:t>
      </w:r>
    </w:p>
    <w:p w14:paraId="3B2D5932" w14:textId="4B94265E" w:rsidR="005447DF" w:rsidRPr="00896636" w:rsidRDefault="005447DF" w:rsidP="005447DF">
      <w:pPr>
        <w:pStyle w:val="ConsPlusNormal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создание эффективной системы организации хранения, комплектования, учета и использования документов Архивного фонда Кабардино-Балкарской Республики в интересах граждан в Кабардино-Балкарской Республике;</w:t>
      </w:r>
    </w:p>
    <w:p w14:paraId="1038F251" w14:textId="1B889DCE" w:rsidR="005447DF" w:rsidRPr="00896636" w:rsidRDefault="005447DF" w:rsidP="005447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сохранение, государственная охрана объектов культурного наследия и государственный контроль (надзор) в данной сфере.</w:t>
      </w:r>
    </w:p>
    <w:p w14:paraId="0961673C" w14:textId="76586DE1" w:rsidR="00C03CE3" w:rsidRPr="00896636" w:rsidRDefault="00134AD2" w:rsidP="00BB3138">
      <w:pPr>
        <w:tabs>
          <w:tab w:val="left" w:pos="9639"/>
        </w:tabs>
        <w:ind w:right="-143" w:firstLine="709"/>
        <w:jc w:val="both"/>
        <w:rPr>
          <w:bCs/>
          <w:color w:val="000000" w:themeColor="text1"/>
        </w:rPr>
      </w:pPr>
      <w:r w:rsidRPr="00896636">
        <w:rPr>
          <w:color w:val="000000" w:themeColor="text1"/>
        </w:rPr>
        <w:t>П</w:t>
      </w:r>
      <w:r w:rsidRPr="00896636">
        <w:rPr>
          <w:bCs/>
          <w:color w:val="000000" w:themeColor="text1"/>
        </w:rPr>
        <w:t xml:space="preserve">риоритетными направлениями деятельности Министерства культуры КБР в отчетный период были определены реализация национального проекта </w:t>
      </w:r>
      <w:r w:rsidR="009E4921" w:rsidRPr="00896636">
        <w:rPr>
          <w:bCs/>
          <w:color w:val="000000" w:themeColor="text1"/>
        </w:rPr>
        <w:t>«</w:t>
      </w:r>
      <w:r w:rsidRPr="00896636">
        <w:rPr>
          <w:bCs/>
          <w:color w:val="000000" w:themeColor="text1"/>
        </w:rPr>
        <w:t>Культура</w:t>
      </w:r>
      <w:r w:rsidR="009E4921" w:rsidRPr="00896636">
        <w:rPr>
          <w:bCs/>
          <w:color w:val="000000" w:themeColor="text1"/>
        </w:rPr>
        <w:t>»</w:t>
      </w:r>
      <w:r w:rsidRPr="00896636">
        <w:rPr>
          <w:bCs/>
          <w:color w:val="000000" w:themeColor="text1"/>
        </w:rPr>
        <w:t xml:space="preserve">, укрепление материально-технической базы отрасли, развитие профессионального искусства, стимулирование и поддержки народного творчества, обеспечение широкого доступа к культурным ценностям всех жителей республики. </w:t>
      </w:r>
    </w:p>
    <w:p w14:paraId="49E3E99D" w14:textId="77777777" w:rsidR="004521F2" w:rsidRPr="00896636" w:rsidRDefault="004521F2" w:rsidP="00BB3138">
      <w:pPr>
        <w:tabs>
          <w:tab w:val="left" w:pos="9639"/>
        </w:tabs>
        <w:ind w:right="-143" w:firstLine="709"/>
        <w:jc w:val="both"/>
        <w:rPr>
          <w:color w:val="000000" w:themeColor="text1"/>
        </w:rPr>
      </w:pPr>
    </w:p>
    <w:p w14:paraId="78C210BB" w14:textId="6BC4D001" w:rsidR="00FB0A49" w:rsidRPr="00896636" w:rsidRDefault="00FB0A49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</w:rPr>
        <w:t xml:space="preserve">Раздел 1. Конкретные результаты, </w:t>
      </w:r>
      <w:r w:rsidRPr="00896636">
        <w:rPr>
          <w:b/>
          <w:color w:val="000000" w:themeColor="text1"/>
        </w:rPr>
        <w:br/>
        <w:t>достигнутые за отчетный период</w:t>
      </w:r>
    </w:p>
    <w:p w14:paraId="786CA0FC" w14:textId="77777777" w:rsidR="00E37333" w:rsidRPr="00896636" w:rsidRDefault="00E37333" w:rsidP="00BB3138">
      <w:pPr>
        <w:pStyle w:val="a7"/>
        <w:spacing w:before="0" w:after="0"/>
        <w:jc w:val="center"/>
        <w:rPr>
          <w:b/>
          <w:color w:val="000000" w:themeColor="text1"/>
        </w:rPr>
      </w:pPr>
    </w:p>
    <w:p w14:paraId="4808CF04" w14:textId="26FC4CBC" w:rsidR="00602A96" w:rsidRPr="00896636" w:rsidRDefault="00602A96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896636">
        <w:rPr>
          <w:color w:val="000000" w:themeColor="text1"/>
        </w:rPr>
        <w:t xml:space="preserve">В целях сохранения культурного и исторического наследия </w:t>
      </w:r>
      <w:r w:rsidRPr="00896636">
        <w:rPr>
          <w:rFonts w:eastAsiaTheme="minorHAnsi"/>
          <w:color w:val="000000" w:themeColor="text1"/>
          <w:lang w:eastAsia="en-US"/>
        </w:rPr>
        <w:t>Кабардино-Балкарской Республики</w:t>
      </w:r>
      <w:r w:rsidRPr="00896636">
        <w:rPr>
          <w:color w:val="000000" w:themeColor="text1"/>
        </w:rPr>
        <w:t xml:space="preserve">, обеспечения доступа </w:t>
      </w:r>
      <w:r w:rsidRPr="00896636">
        <w:rPr>
          <w:rFonts w:eastAsiaTheme="minorHAnsi"/>
          <w:color w:val="000000" w:themeColor="text1"/>
          <w:lang w:eastAsia="en-US"/>
        </w:rPr>
        <w:t>населения</w:t>
      </w:r>
      <w:r w:rsidRPr="00896636">
        <w:rPr>
          <w:color w:val="000000" w:themeColor="text1"/>
        </w:rPr>
        <w:t xml:space="preserve"> к культурным ценностям и </w:t>
      </w:r>
      <w:r w:rsidR="00B47829" w:rsidRPr="00896636">
        <w:rPr>
          <w:color w:val="000000" w:themeColor="text1"/>
        </w:rPr>
        <w:t>создани</w:t>
      </w:r>
      <w:r w:rsidR="00173711" w:rsidRPr="00896636">
        <w:rPr>
          <w:color w:val="000000" w:themeColor="text1"/>
        </w:rPr>
        <w:t xml:space="preserve">я условий для реализации каждым человеком  его  </w:t>
      </w:r>
      <w:r w:rsidRPr="00896636">
        <w:rPr>
          <w:color w:val="000000" w:themeColor="text1"/>
        </w:rPr>
        <w:t>творческого потенциала</w:t>
      </w:r>
      <w:r w:rsidR="00173711" w:rsidRPr="00896636">
        <w:rPr>
          <w:color w:val="000000" w:themeColor="text1"/>
        </w:rPr>
        <w:t>, создания благоприятных условий для устойчивого развития сфер культуры</w:t>
      </w:r>
      <w:r w:rsidRPr="00896636">
        <w:rPr>
          <w:color w:val="000000" w:themeColor="text1"/>
        </w:rPr>
        <w:t>, в рамках Госпрограммы, исполнителями в 20</w:t>
      </w:r>
      <w:r w:rsidR="000622DC" w:rsidRPr="00896636">
        <w:rPr>
          <w:color w:val="000000" w:themeColor="text1"/>
        </w:rPr>
        <w:t>2</w:t>
      </w:r>
      <w:r w:rsidR="00A966F2" w:rsidRPr="00896636">
        <w:rPr>
          <w:color w:val="000000" w:themeColor="text1"/>
        </w:rPr>
        <w:t>4</w:t>
      </w:r>
      <w:r w:rsidRPr="00896636">
        <w:rPr>
          <w:color w:val="000000" w:themeColor="text1"/>
        </w:rPr>
        <w:t xml:space="preserve"> году реализован комплекс </w:t>
      </w:r>
      <w:r w:rsidRPr="00896636">
        <w:rPr>
          <w:rFonts w:eastAsiaTheme="minorHAnsi"/>
          <w:color w:val="000000" w:themeColor="text1"/>
          <w:lang w:eastAsia="en-US"/>
        </w:rPr>
        <w:t>взаимосвязанных мер, направленных на достижение целей государственной программы, а также на решение наиболее важных текущих и перспективных задач, обеспечивающих развитие отрасли культуры.</w:t>
      </w:r>
    </w:p>
    <w:p w14:paraId="14FABAAD" w14:textId="42A104F7" w:rsidR="00FB0A49" w:rsidRPr="008D5E62" w:rsidRDefault="00E841C7" w:rsidP="00BB3138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финансирования Госпрограммы в соответствии с Законом Кабардино-Балкарской Республики 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от 2</w:t>
      </w:r>
      <w:r w:rsidR="001C247D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декабря 202</w:t>
      </w:r>
      <w:r w:rsidR="001E2132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№ </w:t>
      </w:r>
      <w:r w:rsidR="001C247D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-РЗ </w:t>
      </w:r>
      <w:r w:rsidR="009E4921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О республиканском бюджете Кабардино-Балкарской Республики на 202</w:t>
      </w:r>
      <w:r w:rsidR="00A966F2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1C247D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 w:rsidR="00A966F2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A966F2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B754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</w:t>
      </w:r>
      <w:r w:rsidR="009E4921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16CB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Закон о бюджете) на реализацию госпрограммы составил </w:t>
      </w:r>
      <w:r w:rsidR="00FB0A49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56FDD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>1854101,1</w:t>
      </w:r>
      <w:r w:rsidR="00FB0A49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рублей, согласно сводной бюдж</w:t>
      </w:r>
      <w:r w:rsidR="00F525DE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>етной</w:t>
      </w:r>
      <w:r w:rsidR="00FB0A49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Кассовое исполнение составило </w:t>
      </w:r>
      <w:r w:rsidR="00256FDD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1889911,4 </w:t>
      </w:r>
      <w:r w:rsidR="00FB0A49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 </w:t>
      </w:r>
      <w:r w:rsidR="00DF2EB4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256FDD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>101,93</w:t>
      </w:r>
      <w:r w:rsidR="00DF2EB4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FB0A49" w:rsidRPr="008D5E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E51F35" w14:textId="77777777" w:rsidR="00171450" w:rsidRPr="00896636" w:rsidRDefault="00171450" w:rsidP="00CA74E5">
      <w:pPr>
        <w:jc w:val="center"/>
        <w:rPr>
          <w:b/>
        </w:rPr>
      </w:pPr>
    </w:p>
    <w:p w14:paraId="00C92E14" w14:textId="67BB136D" w:rsidR="00CA74E5" w:rsidRPr="00896636" w:rsidRDefault="00CA74E5" w:rsidP="00CA74E5">
      <w:pPr>
        <w:jc w:val="center"/>
        <w:rPr>
          <w:b/>
        </w:rPr>
      </w:pPr>
      <w:r w:rsidRPr="00896636">
        <w:rPr>
          <w:b/>
        </w:rPr>
        <w:t>Сведения о развитии сферы культуры</w:t>
      </w:r>
    </w:p>
    <w:p w14:paraId="40F95DF4" w14:textId="77777777" w:rsidR="00CA74E5" w:rsidRPr="00896636" w:rsidRDefault="00CA74E5" w:rsidP="00CA74E5">
      <w:pPr>
        <w:jc w:val="center"/>
        <w:rPr>
          <w:b/>
        </w:rPr>
      </w:pPr>
      <w:r w:rsidRPr="00896636">
        <w:rPr>
          <w:b/>
        </w:rPr>
        <w:t>Кабардино-Балкарской Республики</w:t>
      </w:r>
    </w:p>
    <w:p w14:paraId="39962552" w14:textId="77777777" w:rsidR="00CA74E5" w:rsidRPr="00896636" w:rsidRDefault="00CA74E5" w:rsidP="00CA74E5">
      <w:pPr>
        <w:jc w:val="both"/>
        <w:rPr>
          <w:b/>
        </w:rPr>
      </w:pPr>
    </w:p>
    <w:p w14:paraId="50228B43" w14:textId="77777777" w:rsidR="00CA74E5" w:rsidRPr="00896636" w:rsidRDefault="00CA74E5" w:rsidP="00CA74E5">
      <w:pPr>
        <w:ind w:firstLine="708"/>
        <w:jc w:val="both"/>
      </w:pPr>
      <w:r w:rsidRPr="00896636">
        <w:t>Приоритетными направлениями деятельности Министерства культуры Кабардино-Балкарской Республики (далее-Минкультуры КБР) в отчетный период были вопросы развития профессионального искусства, сохранения культурного наследия республики, укрепления и развития материально-технической базы, стимулирования и поддержки народного творчества, обеспечения широкого доступа к культурным ценностям всех слоев населения республики.</w:t>
      </w:r>
    </w:p>
    <w:p w14:paraId="58456653" w14:textId="77777777" w:rsidR="00CA74E5" w:rsidRPr="00896636" w:rsidRDefault="00CA74E5" w:rsidP="00CA74E5">
      <w:pPr>
        <w:jc w:val="both"/>
        <w:rPr>
          <w:b/>
        </w:rPr>
      </w:pPr>
      <w:r w:rsidRPr="00896636">
        <w:t>1.</w:t>
      </w:r>
      <w:r w:rsidRPr="00896636">
        <w:tab/>
      </w:r>
      <w:r w:rsidRPr="00896636">
        <w:rPr>
          <w:b/>
        </w:rPr>
        <w:t xml:space="preserve">Среднемесячная заработная плата». </w:t>
      </w:r>
    </w:p>
    <w:p w14:paraId="797367F3" w14:textId="77777777" w:rsidR="00CA74E5" w:rsidRPr="00896636" w:rsidRDefault="00CA74E5" w:rsidP="00CA74E5">
      <w:pPr>
        <w:ind w:firstLine="709"/>
        <w:jc w:val="both"/>
      </w:pPr>
      <w:r w:rsidRPr="00896636">
        <w:t>В целях выполнения поручений Президента РФ в 2024 году, направленных на сохранение достигнутого 100 % соотношения средней заработной платы работников культуры к среднему доходу от трудовой деятельности по КБР проводится ежемесячный мониторинг.</w:t>
      </w:r>
    </w:p>
    <w:p w14:paraId="5B67C166" w14:textId="77777777" w:rsidR="00CA74E5" w:rsidRPr="00896636" w:rsidRDefault="00CA74E5" w:rsidP="00CA74E5">
      <w:pPr>
        <w:ind w:firstLine="709"/>
        <w:jc w:val="both"/>
      </w:pPr>
      <w:r w:rsidRPr="00896636">
        <w:t xml:space="preserve">По данным мониторинга соотношение средней заработной платы государственных (муниципальных) учреждений культуры к прогнозу среднемесячного дохода от трудовой деятельности по КБР в размере 32 470,0 рублей за январь-декабрь 2024 года составило 107,5 % (34 898 рублей), в том числе: в государственных учреждениях культуры 113,7 % (36 932 рублей), в муниципальных учреждениях культуры 100,3 % (32 573 рублей). </w:t>
      </w:r>
    </w:p>
    <w:p w14:paraId="36734417" w14:textId="77777777" w:rsidR="00CA74E5" w:rsidRPr="00896636" w:rsidRDefault="00CA74E5" w:rsidP="00CA74E5">
      <w:pPr>
        <w:ind w:firstLine="709"/>
        <w:jc w:val="both"/>
      </w:pPr>
      <w:r w:rsidRPr="00896636">
        <w:t xml:space="preserve">Информация носит оперативный характер. </w:t>
      </w:r>
    </w:p>
    <w:p w14:paraId="7F07FE9E" w14:textId="77777777" w:rsidR="00CA74E5" w:rsidRPr="00896636" w:rsidRDefault="00CA74E5" w:rsidP="00CA74E5">
      <w:pPr>
        <w:ind w:firstLine="708"/>
        <w:jc w:val="both"/>
      </w:pPr>
    </w:p>
    <w:p w14:paraId="70BFF28D" w14:textId="77777777" w:rsidR="00CA74E5" w:rsidRPr="00896636" w:rsidRDefault="00CA74E5" w:rsidP="00CA74E5">
      <w:pPr>
        <w:jc w:val="both"/>
        <w:rPr>
          <w:b/>
        </w:rPr>
      </w:pPr>
      <w:r w:rsidRPr="00896636">
        <w:t>2.</w:t>
      </w:r>
      <w:r w:rsidRPr="00896636">
        <w:tab/>
      </w:r>
      <w:r w:rsidRPr="00896636">
        <w:rPr>
          <w:b/>
        </w:rPr>
        <w:t>Сеть учреждений культуры Кабардино-Балкарской Республики</w:t>
      </w:r>
    </w:p>
    <w:p w14:paraId="0EC8EE82" w14:textId="77777777" w:rsidR="00CA74E5" w:rsidRPr="00896636" w:rsidRDefault="00CA74E5" w:rsidP="005E02E5">
      <w:pPr>
        <w:ind w:firstLine="708"/>
      </w:pPr>
      <w:r w:rsidRPr="00896636">
        <w:t xml:space="preserve">Сеть учреждений культуры в Кабардино-Балкарской Республике составляет 399 учреждений, из них 1 федеральное, 41 региональных </w:t>
      </w:r>
      <w:r w:rsidRPr="00896636">
        <w:br/>
        <w:t>(22 учреждения и 10 филиалов), 344 муниципальных, 14 частных:</w:t>
      </w:r>
    </w:p>
    <w:p w14:paraId="4D729844" w14:textId="77777777" w:rsidR="00CA74E5" w:rsidRPr="00896636" w:rsidRDefault="00CA74E5" w:rsidP="005E02E5">
      <w:r w:rsidRPr="00896636">
        <w:t>- театры - 7 (5 региональные, 2 муниципальные);</w:t>
      </w:r>
    </w:p>
    <w:p w14:paraId="40483488" w14:textId="77777777" w:rsidR="00CA74E5" w:rsidRPr="00896636" w:rsidRDefault="00CA74E5" w:rsidP="005E02E5">
      <w:r w:rsidRPr="00896636">
        <w:t>- музеи - 20 (3 региональные и 10 филиалов, 7 муниципальные);</w:t>
      </w:r>
    </w:p>
    <w:p w14:paraId="2D14185A" w14:textId="3E1E03CD" w:rsidR="00CA74E5" w:rsidRPr="00896636" w:rsidRDefault="00CA74E5" w:rsidP="005E02E5">
      <w:r w:rsidRPr="00896636">
        <w:lastRenderedPageBreak/>
        <w:t xml:space="preserve">- культурно-досуговые учреждения – 147 (1 государственное, </w:t>
      </w:r>
      <w:r w:rsidRPr="00896636">
        <w:br/>
        <w:t>146 муниципальные);</w:t>
      </w:r>
    </w:p>
    <w:p w14:paraId="76F71174" w14:textId="77777777" w:rsidR="00CA74E5" w:rsidRPr="00896636" w:rsidRDefault="00CA74E5" w:rsidP="005E02E5">
      <w:r w:rsidRPr="00896636">
        <w:t>- библиотеки - 159 (4 региональные, 155 муниципальные);</w:t>
      </w:r>
    </w:p>
    <w:p w14:paraId="7F658A65" w14:textId="77777777" w:rsidR="00CA74E5" w:rsidRPr="00896636" w:rsidRDefault="00CA74E5" w:rsidP="005E02E5">
      <w:r w:rsidRPr="00896636">
        <w:t>- концертные организации - 5 (региональные);</w:t>
      </w:r>
    </w:p>
    <w:p w14:paraId="757B3D40" w14:textId="77777777" w:rsidR="00CA74E5" w:rsidRPr="00896636" w:rsidRDefault="00CA74E5" w:rsidP="005E02E5">
      <w:r w:rsidRPr="00896636">
        <w:t xml:space="preserve">- учреждения образования – 30 (1 федеральное, 28 муниципальные, </w:t>
      </w:r>
      <w:r w:rsidRPr="00896636">
        <w:br/>
        <w:t>1 частное, в том числе 66 площадок);</w:t>
      </w:r>
    </w:p>
    <w:p w14:paraId="13E9A422" w14:textId="77777777" w:rsidR="00CA74E5" w:rsidRPr="00896636" w:rsidRDefault="00CA74E5" w:rsidP="005E02E5">
      <w:r w:rsidRPr="00896636">
        <w:t xml:space="preserve"> </w:t>
      </w:r>
      <w:r w:rsidRPr="00896636">
        <w:tab/>
        <w:t xml:space="preserve">- учреждения по кинообслуживанию – 25 (10 региональное, </w:t>
      </w:r>
      <w:r w:rsidRPr="00896636">
        <w:br/>
        <w:t xml:space="preserve">3 муниципальных, 12 частные); </w:t>
      </w:r>
    </w:p>
    <w:p w14:paraId="054A64C7" w14:textId="77777777" w:rsidR="00CA74E5" w:rsidRPr="00896636" w:rsidRDefault="00CA74E5" w:rsidP="005E02E5">
      <w:r w:rsidRPr="00896636">
        <w:t>- парки – 3 (муниципальные);</w:t>
      </w:r>
    </w:p>
    <w:p w14:paraId="1208D128" w14:textId="77777777" w:rsidR="00CA74E5" w:rsidRPr="00896636" w:rsidRDefault="00CA74E5" w:rsidP="005E02E5">
      <w:r w:rsidRPr="00896636">
        <w:t>- зоопарк – 1 (частный);</w:t>
      </w:r>
    </w:p>
    <w:p w14:paraId="774C9B1C" w14:textId="77777777" w:rsidR="00CA74E5" w:rsidRPr="00896636" w:rsidRDefault="00CA74E5" w:rsidP="005E02E5">
      <w:r w:rsidRPr="00896636">
        <w:t>- прочие учреждения - 3 (региональные).</w:t>
      </w:r>
    </w:p>
    <w:p w14:paraId="303F4D44" w14:textId="527B9522" w:rsidR="003E33E2" w:rsidRPr="00896636" w:rsidRDefault="003E33E2" w:rsidP="005E02E5"/>
    <w:p w14:paraId="6A150D7E" w14:textId="77777777" w:rsidR="00A966F2" w:rsidRPr="00896636" w:rsidRDefault="00A966F2" w:rsidP="00BB3138">
      <w:pPr>
        <w:jc w:val="center"/>
        <w:rPr>
          <w:b/>
          <w:color w:val="000000" w:themeColor="text1"/>
        </w:rPr>
      </w:pPr>
    </w:p>
    <w:p w14:paraId="53048421" w14:textId="11DD1425" w:rsidR="00EA5CA6" w:rsidRPr="00896636" w:rsidRDefault="00602A96" w:rsidP="00AC3C2D">
      <w:pPr>
        <w:pStyle w:val="a9"/>
        <w:widowControl w:val="0"/>
        <w:numPr>
          <w:ilvl w:val="0"/>
          <w:numId w:val="19"/>
        </w:numPr>
        <w:autoSpaceDE w:val="0"/>
        <w:autoSpaceDN w:val="0"/>
        <w:adjustRightInd w:val="0"/>
        <w:jc w:val="center"/>
        <w:rPr>
          <w:b/>
          <w:color w:val="000000" w:themeColor="text1"/>
          <w:u w:val="single"/>
        </w:rPr>
      </w:pPr>
      <w:r w:rsidRPr="00896636">
        <w:rPr>
          <w:b/>
          <w:color w:val="000000" w:themeColor="text1"/>
          <w:u w:val="single"/>
        </w:rPr>
        <w:t xml:space="preserve">Результаты подпрограммы </w:t>
      </w:r>
      <w:r w:rsidR="009E4921" w:rsidRPr="00896636">
        <w:rPr>
          <w:b/>
          <w:color w:val="000000" w:themeColor="text1"/>
          <w:u w:val="single"/>
        </w:rPr>
        <w:t>«</w:t>
      </w:r>
      <w:r w:rsidR="00AC3C2D" w:rsidRPr="00896636">
        <w:rPr>
          <w:b/>
          <w:u w:val="single"/>
        </w:rPr>
        <w:t>Развитие деятельности организаций культуры</w:t>
      </w:r>
      <w:r w:rsidR="00AC3C2D" w:rsidRPr="00896636">
        <w:rPr>
          <w:b/>
          <w:color w:val="000000" w:themeColor="text1"/>
          <w:u w:val="single"/>
        </w:rPr>
        <w:t>»</w:t>
      </w:r>
    </w:p>
    <w:p w14:paraId="695A98CB" w14:textId="77777777" w:rsidR="00AC3C2D" w:rsidRPr="00896636" w:rsidRDefault="00AC3C2D" w:rsidP="00AC3C2D">
      <w:pPr>
        <w:pStyle w:val="a9"/>
        <w:widowControl w:val="0"/>
        <w:autoSpaceDE w:val="0"/>
        <w:autoSpaceDN w:val="0"/>
        <w:adjustRightInd w:val="0"/>
        <w:ind w:left="1080"/>
        <w:rPr>
          <w:b/>
          <w:color w:val="000000" w:themeColor="text1"/>
          <w:u w:val="single"/>
        </w:rPr>
      </w:pPr>
    </w:p>
    <w:p w14:paraId="1CCC08CF" w14:textId="4F07BC8C" w:rsidR="00AC3C2D" w:rsidRDefault="00AC3C2D" w:rsidP="00BB3138">
      <w:pPr>
        <w:ind w:firstLine="720"/>
        <w:jc w:val="both"/>
      </w:pPr>
      <w:r w:rsidRPr="00896636">
        <w:rPr>
          <w:color w:val="000000" w:themeColor="text1"/>
        </w:rPr>
        <w:t>В рамках подпрограммы «</w:t>
      </w:r>
      <w:r w:rsidRPr="00896636">
        <w:t>Развитие деятельности организаций культуры</w:t>
      </w:r>
      <w:r w:rsidRPr="00896636">
        <w:rPr>
          <w:color w:val="000000" w:themeColor="text1"/>
        </w:rPr>
        <w:t xml:space="preserve">» реализуется </w:t>
      </w:r>
      <w:r w:rsidR="00D74766" w:rsidRPr="00896636">
        <w:rPr>
          <w:color w:val="000000" w:themeColor="text1"/>
        </w:rPr>
        <w:br/>
      </w:r>
      <w:r w:rsidRPr="00896636">
        <w:rPr>
          <w:color w:val="000000" w:themeColor="text1"/>
        </w:rPr>
        <w:t>2 р</w:t>
      </w:r>
      <w:r w:rsidRPr="00896636">
        <w:t>егиональных проекта и 4 комплекса процессных мероприятий, в том числе:</w:t>
      </w:r>
    </w:p>
    <w:p w14:paraId="76D918AE" w14:textId="77777777" w:rsidR="009566F7" w:rsidRPr="00896636" w:rsidRDefault="009566F7" w:rsidP="00BB3138">
      <w:pPr>
        <w:ind w:firstLine="720"/>
        <w:jc w:val="both"/>
      </w:pPr>
    </w:p>
    <w:p w14:paraId="2A208A60" w14:textId="4E4D36E9" w:rsidR="00050F83" w:rsidRDefault="00F7003C" w:rsidP="00A4374C">
      <w:pPr>
        <w:pStyle w:val="ConsPlusNormal"/>
        <w:numPr>
          <w:ilvl w:val="1"/>
          <w:numId w:val="49"/>
        </w:numPr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50F83"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Региональный проект </w:t>
      </w:r>
      <w:r w:rsidR="00611A87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r w:rsidR="00050F83" w:rsidRPr="00896636">
        <w:rPr>
          <w:rFonts w:ascii="Times New Roman" w:hAnsi="Times New Roman" w:cs="Times New Roman"/>
          <w:i/>
          <w:sz w:val="24"/>
          <w:szCs w:val="24"/>
          <w:u w:val="single"/>
        </w:rPr>
        <w:t>Сохранение культурного и исторического наследия</w:t>
      </w:r>
      <w:r w:rsidR="00611A87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A951C3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="00A951C3" w:rsidRPr="00896636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Общий объем выделенных средств по проекту составил </w:t>
      </w:r>
      <w:r w:rsidR="00A4374C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4 036,10</w:t>
      </w:r>
      <w:r w:rsidR="00A951C3" w:rsidRPr="00896636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</w:t>
      </w:r>
      <w:r w:rsidR="00A4374C" w:rsidRPr="00896636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тыс. рублей</w:t>
      </w:r>
      <w:r w:rsidR="00A951C3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. Кассовое исполнение составило </w:t>
      </w:r>
      <w:r w:rsidR="00A4374C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– 4036,1 </w:t>
      </w:r>
      <w:r w:rsidR="00A4374C" w:rsidRPr="00896636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тыс. рублей</w:t>
      </w:r>
    </w:p>
    <w:p w14:paraId="5F0B6264" w14:textId="792708A5" w:rsidR="00CC2DCB" w:rsidRDefault="00050F83" w:rsidP="003D65F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D40244" w:rsidRPr="00896636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896636">
        <w:rPr>
          <w:rFonts w:ascii="Times New Roman" w:hAnsi="Times New Roman" w:cs="Times New Roman"/>
          <w:sz w:val="24"/>
          <w:szCs w:val="24"/>
        </w:rPr>
        <w:t xml:space="preserve">данного регионального проекта 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</w:t>
      </w:r>
      <w:r w:rsidR="009566F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субсиди</w:t>
      </w:r>
      <w:r w:rsidR="009566F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государственную поддержку отрасли культуры </w:t>
      </w:r>
      <w:r w:rsidR="00CC2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комплектования книжных фондов государственных и муниципальных библиотек 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в размере 4</w:t>
      </w:r>
      <w:r w:rsidR="0045263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 w:rsidR="0045263F">
        <w:rPr>
          <w:rFonts w:ascii="Times New Roman" w:hAnsi="Times New Roman" w:cs="Times New Roman"/>
          <w:color w:val="000000" w:themeColor="text1"/>
          <w:sz w:val="24"/>
          <w:szCs w:val="24"/>
        </w:rPr>
        <w:t>6,10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руб., </w:t>
      </w:r>
      <w:proofErr w:type="spellStart"/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софинансирование</w:t>
      </w:r>
      <w:proofErr w:type="spellEnd"/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республиканского бюджета составило </w:t>
      </w:r>
      <w:r w:rsidR="00583935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199,59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руб., из местных бюджетов муниципальных образований </w:t>
      </w:r>
      <w:r w:rsidR="0045263F">
        <w:rPr>
          <w:rFonts w:ascii="Times New Roman" w:hAnsi="Times New Roman" w:cs="Times New Roman"/>
          <w:color w:val="000000" w:themeColor="text1"/>
          <w:sz w:val="24"/>
          <w:szCs w:val="24"/>
        </w:rPr>
        <w:t>44,21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</w:t>
      </w:r>
    </w:p>
    <w:p w14:paraId="39F7BAEE" w14:textId="5D727E78" w:rsidR="00E63044" w:rsidRPr="00103352" w:rsidRDefault="00CC2DCB" w:rsidP="00E6304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лагодаря чему осуществлено </w:t>
      </w:r>
      <w:r w:rsidR="00D40244" w:rsidRPr="008966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комплектование книжных фондов</w:t>
      </w:r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4-х </w:t>
      </w:r>
      <w:proofErr w:type="gramStart"/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  и</w:t>
      </w:r>
      <w:proofErr w:type="gramEnd"/>
      <w:r w:rsidR="00D4024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155 муниципальных библиотек. Поставлена книжная литература в количестве </w:t>
      </w:r>
      <w:r w:rsidR="00F8387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D40244" w:rsidRPr="001033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11674 экземпляров. </w:t>
      </w:r>
    </w:p>
    <w:p w14:paraId="685F5079" w14:textId="7CA0C030" w:rsidR="00611A87" w:rsidRDefault="00E63044" w:rsidP="0096326B">
      <w:pPr>
        <w:pStyle w:val="ConsPlusNormal"/>
        <w:ind w:firstLine="708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3044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1.2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115" w:rsidRPr="00896636">
        <w:rPr>
          <w:rFonts w:ascii="Times New Roman" w:hAnsi="Times New Roman" w:cs="Times New Roman"/>
          <w:i/>
          <w:sz w:val="24"/>
          <w:szCs w:val="24"/>
          <w:u w:val="single"/>
        </w:rPr>
        <w:t>Региональный проект "Развитие искусства и творчества"</w:t>
      </w:r>
      <w:r w:rsidR="00FD199F" w:rsidRPr="0089663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14:paraId="042406E3" w14:textId="6CBD4ADF" w:rsidR="009566F7" w:rsidRPr="007E1BCD" w:rsidRDefault="00611A87" w:rsidP="00611A8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1B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объём средств, предусмотренный по данному </w:t>
      </w:r>
      <w:proofErr w:type="spellStart"/>
      <w:r w:rsidRPr="007E1BCD">
        <w:rPr>
          <w:rFonts w:ascii="Times New Roman" w:hAnsi="Times New Roman" w:cs="Times New Roman"/>
          <w:color w:val="000000" w:themeColor="text1"/>
          <w:sz w:val="24"/>
          <w:szCs w:val="24"/>
        </w:rPr>
        <w:t>регпроекту</w:t>
      </w:r>
      <w:proofErr w:type="spellEnd"/>
      <w:r w:rsidRPr="007E1B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 - </w:t>
      </w:r>
      <w:r w:rsidR="007E1BCD" w:rsidRPr="007E1BCD">
        <w:rPr>
          <w:rFonts w:ascii="Times New Roman" w:hAnsi="Times New Roman" w:cs="Times New Roman"/>
          <w:sz w:val="24"/>
          <w:szCs w:val="24"/>
        </w:rPr>
        <w:t xml:space="preserve">28294,3 </w:t>
      </w:r>
      <w:proofErr w:type="spellStart"/>
      <w:proofErr w:type="gramStart"/>
      <w:r w:rsidRPr="007E1BCD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E1BCD">
        <w:rPr>
          <w:rFonts w:ascii="Times New Roman" w:hAnsi="Times New Roman" w:cs="Times New Roman"/>
          <w:sz w:val="24"/>
          <w:szCs w:val="24"/>
        </w:rPr>
        <w:t xml:space="preserve">. Кассовое исполнение - </w:t>
      </w:r>
      <w:r w:rsidR="00015C50" w:rsidRPr="007E1BCD">
        <w:rPr>
          <w:rFonts w:ascii="Times New Roman" w:hAnsi="Times New Roman" w:cs="Times New Roman"/>
          <w:sz w:val="24"/>
          <w:szCs w:val="24"/>
        </w:rPr>
        <w:t>28294, 3тыс.рублей</w:t>
      </w:r>
      <w:r w:rsidR="009566F7" w:rsidRPr="007E1BCD">
        <w:rPr>
          <w:rFonts w:ascii="Times New Roman" w:hAnsi="Times New Roman" w:cs="Times New Roman"/>
          <w:sz w:val="24"/>
          <w:szCs w:val="24"/>
        </w:rPr>
        <w:t>.</w:t>
      </w:r>
    </w:p>
    <w:p w14:paraId="06F16696" w14:textId="1AD49ED5" w:rsidR="006C6D45" w:rsidRPr="00896636" w:rsidRDefault="00611A87" w:rsidP="00611A87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E1B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6D45" w:rsidRPr="007E1BCD">
        <w:rPr>
          <w:rFonts w:ascii="Times New Roman" w:hAnsi="Times New Roman" w:cs="Times New Roman"/>
          <w:color w:val="000000" w:themeColor="text1"/>
          <w:sz w:val="24"/>
          <w:szCs w:val="24"/>
        </w:rPr>
        <w:t>По данному региональному проекту реализовывались</w:t>
      </w:r>
      <w:r w:rsidR="006C6D45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66F7">
        <w:rPr>
          <w:rFonts w:ascii="Times New Roman" w:hAnsi="Times New Roman" w:cs="Times New Roman"/>
          <w:color w:val="000000" w:themeColor="text1"/>
          <w:sz w:val="24"/>
          <w:szCs w:val="24"/>
        </w:rPr>
        <w:t>следующие</w:t>
      </w:r>
      <w:r w:rsidR="006C6D45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мероприятия:</w:t>
      </w:r>
    </w:p>
    <w:p w14:paraId="16291BB1" w14:textId="071963F7" w:rsidR="00A10E4C" w:rsidRPr="00896636" w:rsidRDefault="00A10E4C" w:rsidP="006C6D45">
      <w:pPr>
        <w:pStyle w:val="ConsPlusNormal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поддержк</w:t>
      </w:r>
      <w:r w:rsidR="009566F7">
        <w:rPr>
          <w:rFonts w:ascii="Times New Roman" w:hAnsi="Times New Roman" w:cs="Times New Roman"/>
          <w:sz w:val="24"/>
          <w:szCs w:val="24"/>
        </w:rPr>
        <w:t>а</w:t>
      </w:r>
      <w:r w:rsidRPr="00896636">
        <w:rPr>
          <w:rFonts w:ascii="Times New Roman" w:hAnsi="Times New Roman" w:cs="Times New Roman"/>
          <w:sz w:val="24"/>
          <w:szCs w:val="24"/>
        </w:rPr>
        <w:t xml:space="preserve">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человек, а также творческой деятельности и техническое оснащение детских и кукольных театров;</w:t>
      </w:r>
    </w:p>
    <w:p w14:paraId="58359EF8" w14:textId="222BEB67" w:rsidR="00A10E4C" w:rsidRPr="00896636" w:rsidRDefault="00A10E4C" w:rsidP="006C6D45">
      <w:pPr>
        <w:pStyle w:val="ConsPlusNormal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 развити</w:t>
      </w:r>
      <w:r w:rsidR="009566F7">
        <w:rPr>
          <w:rFonts w:ascii="Times New Roman" w:hAnsi="Times New Roman" w:cs="Times New Roman"/>
          <w:sz w:val="24"/>
          <w:szCs w:val="24"/>
        </w:rPr>
        <w:t>е</w:t>
      </w:r>
      <w:r w:rsidRPr="00896636">
        <w:rPr>
          <w:rFonts w:ascii="Times New Roman" w:hAnsi="Times New Roman" w:cs="Times New Roman"/>
          <w:sz w:val="24"/>
          <w:szCs w:val="24"/>
        </w:rPr>
        <w:t xml:space="preserve"> и укрепления материально-технической базы домов культуры </w:t>
      </w:r>
      <w:r w:rsidR="00D05D64">
        <w:rPr>
          <w:rFonts w:ascii="Times New Roman" w:hAnsi="Times New Roman" w:cs="Times New Roman"/>
          <w:sz w:val="24"/>
          <w:szCs w:val="24"/>
        </w:rPr>
        <w:br/>
      </w:r>
      <w:r w:rsidRPr="00896636">
        <w:rPr>
          <w:rFonts w:ascii="Times New Roman" w:hAnsi="Times New Roman" w:cs="Times New Roman"/>
          <w:sz w:val="24"/>
          <w:szCs w:val="24"/>
        </w:rPr>
        <w:t>в населенных пунктах с числом жителей до 50 тысяч человек</w:t>
      </w:r>
      <w:r w:rsidR="005F250E" w:rsidRPr="00896636">
        <w:rPr>
          <w:rFonts w:ascii="Times New Roman" w:hAnsi="Times New Roman" w:cs="Times New Roman"/>
          <w:sz w:val="24"/>
          <w:szCs w:val="24"/>
        </w:rPr>
        <w:t>.</w:t>
      </w:r>
    </w:p>
    <w:p w14:paraId="48CD0C2F" w14:textId="515A229A" w:rsidR="004F7F19" w:rsidRDefault="004F7F19" w:rsidP="00C55610">
      <w:pPr>
        <w:ind w:firstLine="708"/>
        <w:jc w:val="both"/>
        <w:rPr>
          <w:color w:val="000000" w:themeColor="text1"/>
        </w:rPr>
      </w:pPr>
      <w:r w:rsidRPr="007C73B8">
        <w:rPr>
          <w:color w:val="000000" w:themeColor="text1"/>
        </w:rPr>
        <w:t>В рамках поддержки осуществлена постановка 6 спектаклей и укреплена материально-техническая база 3-х Театров.</w:t>
      </w:r>
    </w:p>
    <w:p w14:paraId="09EE6157" w14:textId="0B005E2C" w:rsidR="005B077A" w:rsidRPr="005F5DD6" w:rsidRDefault="005B077A" w:rsidP="00C55610">
      <w:pPr>
        <w:ind w:firstLine="708"/>
        <w:jc w:val="both"/>
        <w:rPr>
          <w:color w:val="000000" w:themeColor="text1"/>
          <w:u w:val="single"/>
        </w:rPr>
      </w:pPr>
      <w:r w:rsidRPr="005F5DD6">
        <w:rPr>
          <w:color w:val="000000" w:themeColor="text1"/>
          <w:u w:val="single"/>
        </w:rPr>
        <w:t>Театрами поставлены следующие новые постановки:</w:t>
      </w:r>
    </w:p>
    <w:p w14:paraId="2829640D" w14:textId="4C64FBCA" w:rsidR="005B077A" w:rsidRDefault="005B077A" w:rsidP="00C55610">
      <w:pPr>
        <w:ind w:firstLine="708"/>
        <w:jc w:val="both"/>
        <w:rPr>
          <w:color w:val="000000" w:themeColor="text1"/>
        </w:rPr>
      </w:pPr>
      <w:r w:rsidRPr="00515F82">
        <w:rPr>
          <w:color w:val="000000" w:themeColor="text1"/>
        </w:rPr>
        <w:t>«Укрощение строптивой»</w:t>
      </w:r>
      <w:r w:rsidRPr="005B077A">
        <w:rPr>
          <w:color w:val="000000" w:themeColor="text1"/>
        </w:rPr>
        <w:t xml:space="preserve"> </w:t>
      </w:r>
      <w:r w:rsidRPr="00CE2283">
        <w:rPr>
          <w:color w:val="000000" w:themeColor="text1"/>
        </w:rPr>
        <w:t xml:space="preserve">по пьесе </w:t>
      </w:r>
      <w:r w:rsidRPr="00515F82">
        <w:rPr>
          <w:color w:val="000000" w:themeColor="text1"/>
        </w:rPr>
        <w:t>Шекспира</w:t>
      </w:r>
      <w:r w:rsidR="005F5DD6">
        <w:rPr>
          <w:color w:val="000000" w:themeColor="text1"/>
        </w:rPr>
        <w:t xml:space="preserve"> (</w:t>
      </w:r>
      <w:proofErr w:type="spellStart"/>
      <w:r w:rsidR="005F5DD6">
        <w:rPr>
          <w:color w:val="000000" w:themeColor="text1"/>
        </w:rPr>
        <w:t>Кабтеарт</w:t>
      </w:r>
      <w:proofErr w:type="spellEnd"/>
      <w:r w:rsidR="005F5DD6">
        <w:rPr>
          <w:color w:val="000000" w:themeColor="text1"/>
        </w:rPr>
        <w:t>)</w:t>
      </w:r>
      <w:r>
        <w:rPr>
          <w:color w:val="000000" w:themeColor="text1"/>
        </w:rPr>
        <w:t>;</w:t>
      </w:r>
    </w:p>
    <w:p w14:paraId="1466DCCC" w14:textId="0F01DCBA" w:rsidR="005B077A" w:rsidRDefault="005B077A" w:rsidP="00C55610">
      <w:pPr>
        <w:ind w:firstLine="708"/>
        <w:jc w:val="both"/>
        <w:rPr>
          <w:color w:val="000000" w:themeColor="text1"/>
        </w:rPr>
      </w:pPr>
      <w:r w:rsidRPr="00CE2283">
        <w:rPr>
          <w:b/>
          <w:color w:val="000000" w:themeColor="text1"/>
        </w:rPr>
        <w:t>«</w:t>
      </w:r>
      <w:r w:rsidRPr="00CE2283">
        <w:rPr>
          <w:color w:val="000000" w:themeColor="text1"/>
        </w:rPr>
        <w:t xml:space="preserve">Лебединая песня» по пьесе </w:t>
      </w:r>
      <w:proofErr w:type="spellStart"/>
      <w:r w:rsidRPr="00CE2283">
        <w:rPr>
          <w:color w:val="000000" w:themeColor="text1"/>
        </w:rPr>
        <w:t>А.Чехова</w:t>
      </w:r>
      <w:proofErr w:type="spellEnd"/>
      <w:r w:rsidR="005F5DD6">
        <w:rPr>
          <w:color w:val="000000" w:themeColor="text1"/>
        </w:rPr>
        <w:t xml:space="preserve"> (Балкарский театр)</w:t>
      </w:r>
      <w:r>
        <w:rPr>
          <w:color w:val="000000" w:themeColor="text1"/>
        </w:rPr>
        <w:t>;</w:t>
      </w:r>
    </w:p>
    <w:p w14:paraId="2E10320A" w14:textId="2DBD3381" w:rsidR="005B077A" w:rsidRDefault="005B077A" w:rsidP="005B077A">
      <w:pPr>
        <w:jc w:val="both"/>
        <w:rPr>
          <w:color w:val="000000" w:themeColor="text1"/>
        </w:rPr>
      </w:pPr>
      <w:r w:rsidRPr="00CE2283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     </w:t>
      </w:r>
      <w:r w:rsidRPr="00CE2283">
        <w:rPr>
          <w:color w:val="000000" w:themeColor="text1"/>
        </w:rPr>
        <w:t>«Снежная королева»</w:t>
      </w:r>
      <w:r>
        <w:rPr>
          <w:color w:val="000000" w:themeColor="text1"/>
        </w:rPr>
        <w:t xml:space="preserve"> </w:t>
      </w:r>
      <w:r w:rsidRPr="00CE2283">
        <w:rPr>
          <w:color w:val="000000" w:themeColor="text1"/>
        </w:rPr>
        <w:t>-музыкальная сказка Г.Х. Андерсона</w:t>
      </w:r>
      <w:r w:rsidR="005F5DD6">
        <w:rPr>
          <w:color w:val="000000" w:themeColor="text1"/>
        </w:rPr>
        <w:t xml:space="preserve"> (Музыкальный театр)</w:t>
      </w:r>
      <w:r>
        <w:rPr>
          <w:color w:val="000000" w:themeColor="text1"/>
        </w:rPr>
        <w:t>;</w:t>
      </w:r>
    </w:p>
    <w:p w14:paraId="3053D1BB" w14:textId="326C59BE" w:rsidR="005B077A" w:rsidRDefault="005B077A" w:rsidP="005B077A">
      <w:pPr>
        <w:jc w:val="both"/>
        <w:rPr>
          <w:color w:val="000000" w:themeColor="text1"/>
        </w:rPr>
      </w:pPr>
      <w:r w:rsidRPr="00CE2283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      </w:t>
      </w:r>
      <w:r w:rsidRPr="00CE2283">
        <w:rPr>
          <w:color w:val="000000" w:themeColor="text1"/>
        </w:rPr>
        <w:t>«Небесный тихоход»</w:t>
      </w:r>
      <w:r>
        <w:rPr>
          <w:color w:val="000000" w:themeColor="text1"/>
        </w:rPr>
        <w:t xml:space="preserve"> - </w:t>
      </w:r>
      <w:r w:rsidRPr="00CE2283">
        <w:rPr>
          <w:color w:val="000000" w:themeColor="text1"/>
        </w:rPr>
        <w:t xml:space="preserve">мюзикл </w:t>
      </w:r>
      <w:proofErr w:type="spellStart"/>
      <w:r w:rsidRPr="00CE2283">
        <w:rPr>
          <w:color w:val="000000" w:themeColor="text1"/>
        </w:rPr>
        <w:t>М.Самойлова</w:t>
      </w:r>
      <w:proofErr w:type="spellEnd"/>
      <w:r w:rsidRPr="00CE2283">
        <w:rPr>
          <w:color w:val="000000" w:themeColor="text1"/>
        </w:rPr>
        <w:t>, А. Яковлева</w:t>
      </w:r>
      <w:r w:rsidR="005F5DD6">
        <w:rPr>
          <w:color w:val="000000" w:themeColor="text1"/>
        </w:rPr>
        <w:t xml:space="preserve"> (Музыкальный театр)</w:t>
      </w:r>
      <w:r>
        <w:rPr>
          <w:color w:val="000000" w:themeColor="text1"/>
        </w:rPr>
        <w:t>;</w:t>
      </w:r>
    </w:p>
    <w:p w14:paraId="7090946F" w14:textId="5A3D66FC" w:rsidR="005B077A" w:rsidRPr="00CE2283" w:rsidRDefault="005B077A" w:rsidP="005B077A">
      <w:pPr>
        <w:rPr>
          <w:color w:val="000000" w:themeColor="text1"/>
        </w:rPr>
      </w:pPr>
      <w:r>
        <w:rPr>
          <w:color w:val="000000" w:themeColor="text1"/>
        </w:rPr>
        <w:tab/>
      </w:r>
      <w:r w:rsidRPr="00CE2283">
        <w:rPr>
          <w:color w:val="000000" w:themeColor="text1"/>
        </w:rPr>
        <w:t xml:space="preserve">«Маленькие трагедии» по </w:t>
      </w:r>
      <w:r>
        <w:rPr>
          <w:color w:val="000000" w:themeColor="text1"/>
        </w:rPr>
        <w:t xml:space="preserve">пьесе </w:t>
      </w:r>
      <w:proofErr w:type="spellStart"/>
      <w:r w:rsidRPr="00CE2283">
        <w:rPr>
          <w:color w:val="000000" w:themeColor="text1"/>
        </w:rPr>
        <w:t>А.Пушкина</w:t>
      </w:r>
      <w:proofErr w:type="spellEnd"/>
      <w:r w:rsidR="002A712A">
        <w:rPr>
          <w:color w:val="000000" w:themeColor="text1"/>
        </w:rPr>
        <w:t xml:space="preserve"> (Русский театр)</w:t>
      </w:r>
      <w:r w:rsidR="007107EA">
        <w:rPr>
          <w:color w:val="000000" w:themeColor="text1"/>
        </w:rPr>
        <w:t>;</w:t>
      </w:r>
      <w:r>
        <w:rPr>
          <w:color w:val="000000" w:themeColor="text1"/>
        </w:rPr>
        <w:t xml:space="preserve"> </w:t>
      </w:r>
      <w:r w:rsidRPr="00CE2283">
        <w:rPr>
          <w:color w:val="000000" w:themeColor="text1"/>
        </w:rPr>
        <w:t xml:space="preserve"> </w:t>
      </w:r>
    </w:p>
    <w:p w14:paraId="51A24F46" w14:textId="15D874FF" w:rsidR="005B077A" w:rsidRDefault="005B077A" w:rsidP="005B077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«Похищение луковиц» п</w:t>
      </w:r>
      <w:r w:rsidRPr="00CE2283">
        <w:rPr>
          <w:color w:val="000000" w:themeColor="text1"/>
        </w:rPr>
        <w:t xml:space="preserve">о произведению </w:t>
      </w:r>
      <w:proofErr w:type="spellStart"/>
      <w:r w:rsidRPr="00CE2283">
        <w:rPr>
          <w:color w:val="000000" w:themeColor="text1"/>
        </w:rPr>
        <w:t>М.Машад</w:t>
      </w:r>
      <w:proofErr w:type="spellEnd"/>
      <w:r w:rsidR="002A712A">
        <w:rPr>
          <w:color w:val="000000" w:themeColor="text1"/>
        </w:rPr>
        <w:t xml:space="preserve"> (Русский театр)</w:t>
      </w:r>
      <w:r w:rsidR="007107EA">
        <w:rPr>
          <w:color w:val="000000" w:themeColor="text1"/>
        </w:rPr>
        <w:t>;</w:t>
      </w:r>
    </w:p>
    <w:p w14:paraId="52B80B18" w14:textId="355964F9" w:rsidR="007107EA" w:rsidRPr="007107EA" w:rsidRDefault="007107EA" w:rsidP="007107EA">
      <w:pPr>
        <w:rPr>
          <w:color w:val="000000" w:themeColor="text1"/>
        </w:rPr>
      </w:pPr>
      <w:r>
        <w:rPr>
          <w:color w:val="000000" w:themeColor="text1"/>
        </w:rPr>
        <w:tab/>
        <w:t>«</w:t>
      </w:r>
      <w:r w:rsidRPr="007107EA">
        <w:rPr>
          <w:color w:val="000000" w:themeColor="text1"/>
        </w:rPr>
        <w:t>Мойдодыр» по сказке</w:t>
      </w:r>
      <w:r>
        <w:rPr>
          <w:color w:val="000000" w:themeColor="text1"/>
        </w:rPr>
        <w:t xml:space="preserve"> </w:t>
      </w:r>
      <w:r w:rsidRPr="007107EA">
        <w:rPr>
          <w:color w:val="000000" w:themeColor="text1"/>
        </w:rPr>
        <w:t>К. Чуковского</w:t>
      </w:r>
      <w:r w:rsidR="002A712A">
        <w:rPr>
          <w:color w:val="000000" w:themeColor="text1"/>
        </w:rPr>
        <w:t xml:space="preserve"> (Театр кукол);</w:t>
      </w:r>
      <w:r w:rsidRPr="007107EA">
        <w:rPr>
          <w:color w:val="000000" w:themeColor="text1"/>
        </w:rPr>
        <w:t xml:space="preserve"> </w:t>
      </w:r>
    </w:p>
    <w:p w14:paraId="798E87BC" w14:textId="15DC9011" w:rsidR="007107EA" w:rsidRPr="007107EA" w:rsidRDefault="007107EA" w:rsidP="007107EA">
      <w:pPr>
        <w:ind w:firstLine="708"/>
        <w:rPr>
          <w:color w:val="000000" w:themeColor="text1"/>
        </w:rPr>
      </w:pPr>
      <w:r w:rsidRPr="007107EA">
        <w:rPr>
          <w:color w:val="000000" w:themeColor="text1"/>
        </w:rPr>
        <w:t>«Колобок» по мотивам русской народной сказки</w:t>
      </w:r>
      <w:r w:rsidR="002A712A">
        <w:rPr>
          <w:color w:val="000000" w:themeColor="text1"/>
        </w:rPr>
        <w:t xml:space="preserve"> (Театр кукол)</w:t>
      </w:r>
      <w:r w:rsidR="005F5DD6">
        <w:rPr>
          <w:color w:val="000000" w:themeColor="text1"/>
        </w:rPr>
        <w:t>.</w:t>
      </w:r>
    </w:p>
    <w:p w14:paraId="24F86471" w14:textId="10F47FC5" w:rsidR="007107EA" w:rsidRPr="007C73B8" w:rsidRDefault="007107EA" w:rsidP="005B077A">
      <w:pPr>
        <w:jc w:val="both"/>
        <w:rPr>
          <w:color w:val="000000" w:themeColor="text1"/>
        </w:rPr>
      </w:pPr>
    </w:p>
    <w:p w14:paraId="6327E4DB" w14:textId="11CE3722" w:rsidR="005F250E" w:rsidRPr="00896636" w:rsidRDefault="005F250E" w:rsidP="004F7F19">
      <w:pPr>
        <w:pStyle w:val="ConsPlusNormal"/>
        <w:ind w:left="106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4F8A0E4" w14:textId="77777777" w:rsidR="00531367" w:rsidRDefault="00813048" w:rsidP="00531367">
      <w:pPr>
        <w:pStyle w:val="a9"/>
        <w:numPr>
          <w:ilvl w:val="1"/>
          <w:numId w:val="16"/>
        </w:numPr>
        <w:tabs>
          <w:tab w:val="left" w:pos="284"/>
        </w:tabs>
        <w:jc w:val="center"/>
        <w:rPr>
          <w:i/>
          <w:u w:val="single"/>
        </w:rPr>
      </w:pPr>
      <w:r w:rsidRPr="00896636">
        <w:rPr>
          <w:i/>
          <w:u w:val="single"/>
        </w:rPr>
        <w:t xml:space="preserve">Комплекс процессных мероприятий </w:t>
      </w:r>
    </w:p>
    <w:p w14:paraId="6E9FBC82" w14:textId="52A9541D" w:rsidR="003B751F" w:rsidRPr="00896636" w:rsidRDefault="00531367" w:rsidP="006C7E1D">
      <w:pPr>
        <w:pStyle w:val="a9"/>
        <w:tabs>
          <w:tab w:val="left" w:pos="284"/>
        </w:tabs>
        <w:ind w:left="1069"/>
        <w:jc w:val="center"/>
        <w:rPr>
          <w:i/>
          <w:u w:val="single"/>
        </w:rPr>
      </w:pPr>
      <w:r>
        <w:rPr>
          <w:i/>
          <w:u w:val="single"/>
        </w:rPr>
        <w:t>«</w:t>
      </w:r>
      <w:r w:rsidR="00813048" w:rsidRPr="00896636">
        <w:rPr>
          <w:i/>
          <w:u w:val="single"/>
        </w:rPr>
        <w:t>Создание условий для развития библиотечного дела</w:t>
      </w:r>
      <w:r>
        <w:rPr>
          <w:i/>
          <w:u w:val="single"/>
        </w:rPr>
        <w:t>»</w:t>
      </w:r>
    </w:p>
    <w:p w14:paraId="12610346" w14:textId="5F25EC15" w:rsidR="00310D05" w:rsidRPr="00896636" w:rsidRDefault="00310D05" w:rsidP="00310D05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lastRenderedPageBreak/>
        <w:t xml:space="preserve">Общий объем средств, предусмотренный на реализацию </w:t>
      </w:r>
      <w:r w:rsidR="00F273E2" w:rsidRPr="00896636">
        <w:rPr>
          <w:color w:val="000000" w:themeColor="text1"/>
        </w:rPr>
        <w:t>комплексного мероприятия подпрограммы,</w:t>
      </w:r>
      <w:r w:rsidRPr="00896636">
        <w:rPr>
          <w:color w:val="000000" w:themeColor="text1"/>
        </w:rPr>
        <w:t xml:space="preserve"> составил – </w:t>
      </w:r>
      <w:r w:rsidR="005761DC" w:rsidRPr="00896636">
        <w:t>108907,4</w:t>
      </w:r>
      <w:r w:rsidRPr="00896636">
        <w:rPr>
          <w:color w:val="000000" w:themeColor="text1"/>
        </w:rPr>
        <w:t>тыс. рублей</w:t>
      </w:r>
      <w:r w:rsidR="005761DC" w:rsidRPr="00896636">
        <w:rPr>
          <w:color w:val="000000" w:themeColor="text1"/>
        </w:rPr>
        <w:t xml:space="preserve">. </w:t>
      </w:r>
      <w:r w:rsidRPr="00896636">
        <w:t xml:space="preserve"> Кассовое исполнение составило </w:t>
      </w:r>
      <w:r w:rsidR="005761DC" w:rsidRPr="00896636">
        <w:t>108434,8</w:t>
      </w:r>
      <w:r w:rsidRPr="00896636">
        <w:t>тыс. рублей или 99,</w:t>
      </w:r>
      <w:r w:rsidR="00B8609A" w:rsidRPr="00896636">
        <w:t>5</w:t>
      </w:r>
      <w:r w:rsidRPr="00896636">
        <w:rPr>
          <w:color w:val="000000" w:themeColor="text1"/>
        </w:rPr>
        <w:t xml:space="preserve"> %.</w:t>
      </w:r>
    </w:p>
    <w:p w14:paraId="35A13B6E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При осуществлении текущей деятельности подведомственные Минкультуры КБР библиотеки предоставляют основную услугу, а именно: библиотечное, библиографическое и информационное обслуживание пользователей (как в стационарных условиях, так и удаленно через сеть «Интернет»). Она включает в себя формирование, учет, изучение, обеспечение физического сохранения и безопасности фондов библиотеки, включая оцифровку фондов, библиографическую обработку документов и создание каталогов; научно-методическое обеспечение развития библиотек и экспертно-аналитическую работу, организацию и проведение культурно-просветительских мероприятий.</w:t>
      </w:r>
    </w:p>
    <w:p w14:paraId="0571CBEC" w14:textId="77777777" w:rsidR="00CC475E" w:rsidRPr="00896636" w:rsidRDefault="00CC475E" w:rsidP="00CC475E">
      <w:pPr>
        <w:pStyle w:val="ConsPlusNormal"/>
        <w:tabs>
          <w:tab w:val="left" w:pos="29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Достигнутый результатом за отчетный период является повышение уровня комплектования книжных фондов библиотек; рост востребованности библиотек у населения, в том числе детских и юношеских библиотек; повышение качества и разнообразия библиотечных услуг; повышение доступности правовой, деловой и социально значимой информации, электронных ресурсов библиотек; повышение в доступности к качественным библиотечным услугам, в том числе для граждан с ограниченными возможностями; повышение эффективности использования бюджетных средств, направляемых на библиотечное дело; Повышение результативности деятельности библиотек.</w:t>
      </w:r>
    </w:p>
    <w:p w14:paraId="79A8D1DB" w14:textId="77777777" w:rsidR="00CC475E" w:rsidRPr="00896636" w:rsidRDefault="00CC475E" w:rsidP="00CC475E">
      <w:pPr>
        <w:widowControl w:val="0"/>
        <w:ind w:firstLine="708"/>
        <w:contextualSpacing/>
        <w:jc w:val="both"/>
        <w:rPr>
          <w:rFonts w:eastAsia="Courier New"/>
          <w:bCs/>
          <w:color w:val="000000" w:themeColor="text1"/>
          <w:lang w:bidi="ru-RU"/>
        </w:rPr>
      </w:pPr>
      <w:r w:rsidRPr="00896636">
        <w:rPr>
          <w:rFonts w:eastAsia="Courier New"/>
          <w:color w:val="000000" w:themeColor="text1"/>
          <w:lang w:bidi="ru-RU"/>
        </w:rPr>
        <w:t xml:space="preserve">В республике действует 159 массовых библиотек, в том числе </w:t>
      </w:r>
      <w:r w:rsidRPr="00896636">
        <w:rPr>
          <w:rFonts w:eastAsia="Courier New"/>
          <w:color w:val="000000" w:themeColor="text1"/>
          <w:lang w:bidi="ru-RU"/>
        </w:rPr>
        <w:br/>
        <w:t xml:space="preserve">4 республиканских и 155 муниципальных библиотек. </w:t>
      </w:r>
    </w:p>
    <w:p w14:paraId="5C87B671" w14:textId="77777777" w:rsidR="00CC475E" w:rsidRPr="00896636" w:rsidRDefault="00CC475E" w:rsidP="006424C1">
      <w:pPr>
        <w:widowControl w:val="0"/>
        <w:autoSpaceDE w:val="0"/>
        <w:autoSpaceDN w:val="0"/>
        <w:ind w:firstLine="297"/>
        <w:jc w:val="both"/>
        <w:rPr>
          <w:color w:val="000000" w:themeColor="text1"/>
        </w:rPr>
      </w:pPr>
      <w:r w:rsidRPr="00896636">
        <w:rPr>
          <w:color w:val="000000" w:themeColor="text1"/>
          <w:u w:val="single"/>
        </w:rPr>
        <w:t>Целевые показатели эффективности деятельности государственных библиотек</w:t>
      </w:r>
      <w:r w:rsidRPr="00896636">
        <w:rPr>
          <w:color w:val="000000" w:themeColor="text1"/>
        </w:rPr>
        <w:t>:</w:t>
      </w:r>
    </w:p>
    <w:p w14:paraId="5D6EFEDE" w14:textId="77777777" w:rsidR="00CC475E" w:rsidRPr="00896636" w:rsidRDefault="00CC475E" w:rsidP="00CC475E">
      <w:pPr>
        <w:pStyle w:val="ConsPlusNormal"/>
        <w:tabs>
          <w:tab w:val="left" w:pos="297"/>
        </w:tabs>
        <w:ind w:firstLine="29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- посещаемость государственных библиотек составила 609 241человека при плане 557 150 или 103% исполнения;</w:t>
      </w:r>
    </w:p>
    <w:p w14:paraId="0634611F" w14:textId="77777777" w:rsidR="00CC475E" w:rsidRPr="00896636" w:rsidRDefault="00CC475E" w:rsidP="00CC475E">
      <w:pPr>
        <w:tabs>
          <w:tab w:val="left" w:pos="297"/>
        </w:tabs>
        <w:autoSpaceDE w:val="0"/>
        <w:autoSpaceDN w:val="0"/>
        <w:adjustRightInd w:val="0"/>
        <w:ind w:firstLine="297"/>
        <w:jc w:val="both"/>
        <w:rPr>
          <w:color w:val="000000" w:themeColor="text1"/>
        </w:rPr>
      </w:pPr>
      <w:r w:rsidRPr="00896636">
        <w:rPr>
          <w:color w:val="000000" w:themeColor="text1"/>
        </w:rPr>
        <w:t>- общее количество зарегистрированных пользователей – 88 301 человека, что составляет 102 % от запланированного показателя 79 891 человек;</w:t>
      </w:r>
    </w:p>
    <w:p w14:paraId="227E86E7" w14:textId="77777777" w:rsidR="00CC475E" w:rsidRPr="00896636" w:rsidRDefault="00CC475E" w:rsidP="00CC475E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    - книговыдача по факту 1 092 452 экземпляра, от планового показателя в 1 084 466 экземпляров составила 100 %.</w:t>
      </w:r>
    </w:p>
    <w:p w14:paraId="6B0A1EF0" w14:textId="77777777" w:rsidR="00CC475E" w:rsidRPr="00896636" w:rsidRDefault="00CC475E" w:rsidP="00CC475E">
      <w:pPr>
        <w:widowControl w:val="0"/>
        <w:ind w:firstLine="709"/>
        <w:contextualSpacing/>
        <w:jc w:val="both"/>
        <w:rPr>
          <w:b/>
          <w:color w:val="000000" w:themeColor="text1"/>
        </w:rPr>
      </w:pPr>
      <w:r w:rsidRPr="00896636">
        <w:rPr>
          <w:color w:val="000000" w:themeColor="text1"/>
        </w:rPr>
        <w:t xml:space="preserve">Целью массовых мероприятий, проведенных </w:t>
      </w:r>
      <w:r w:rsidRPr="00896636">
        <w:rPr>
          <w:color w:val="000000" w:themeColor="text1"/>
          <w:shd w:val="clear" w:color="auto" w:fill="FFFFFF"/>
        </w:rPr>
        <w:t xml:space="preserve">библиотечными учреждениями республики, </w:t>
      </w:r>
      <w:r w:rsidRPr="00896636">
        <w:rPr>
          <w:color w:val="000000" w:themeColor="text1"/>
        </w:rPr>
        <w:t>было продвижение и популяризация книги и чтения, патриотическое, эстетическое и нравственное воспитание подрастающего поколения, повышение их духовного и культурного уровня.</w:t>
      </w:r>
      <w:r w:rsidRPr="00896636">
        <w:rPr>
          <w:color w:val="000000" w:themeColor="text1"/>
          <w:shd w:val="clear" w:color="auto" w:fill="FFFFFF"/>
        </w:rPr>
        <w:t xml:space="preserve">  Библиотеки приняли активное участие во всероссийских акциях: антинаркотической направленности, к Дню русского языка, к Дню родного языка, «Библионочь-2023», «Читаем детям о войне», «Блокадный хлеб», к Дню славянской письменности и культуры</w:t>
      </w:r>
      <w:r w:rsidRPr="00896636">
        <w:rPr>
          <w:iCs/>
          <w:color w:val="000000" w:themeColor="text1"/>
        </w:rPr>
        <w:t xml:space="preserve">. </w:t>
      </w:r>
    </w:p>
    <w:p w14:paraId="7E51C0EA" w14:textId="77777777" w:rsidR="00CC475E" w:rsidRPr="00896636" w:rsidRDefault="00CC475E" w:rsidP="00CC475E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Системная работа проводилась библиотечными учреждениями   с несовершеннолетними и молодежью по профилактике правонарушений и асоциальных явлений. </w:t>
      </w:r>
    </w:p>
    <w:p w14:paraId="2162C839" w14:textId="77777777" w:rsidR="00CC475E" w:rsidRPr="00896636" w:rsidRDefault="00CC475E" w:rsidP="00CC475E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>Также среди направлений деятельности библиотеки большую значимость имеет работа по воспитанию гражданственности и патриотизма молодежи. В отчетный период библиотеки активно участвовала в патриотических международных, всероссийских, республиканских онлайн- и офлайн-акциях, фестивалях, флешмобах.</w:t>
      </w:r>
    </w:p>
    <w:p w14:paraId="65A7E5E2" w14:textId="77777777" w:rsidR="00CC475E" w:rsidRPr="00896636" w:rsidRDefault="00CC475E" w:rsidP="00CC475E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>Одной из основных задач в отчетном году была работа по отражению главных событий 2024 года – Года семь, юбилейных дат выдающихся деятелей культуры, искусства, литературы.</w:t>
      </w:r>
    </w:p>
    <w:p w14:paraId="752AEB43" w14:textId="77777777" w:rsidR="00CC475E" w:rsidRPr="00896636" w:rsidRDefault="00CC475E" w:rsidP="00CC475E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 79-летию Победы в Великой Отечественной войне 1941-1945гг., состоялись конкурсы чтецов «О Родине, о мужестве, о славе», «Лучший юный читатель», выставка детского рисунка «Я рисую Победу». </w:t>
      </w:r>
    </w:p>
    <w:p w14:paraId="0A905338" w14:textId="77777777" w:rsidR="00CC475E" w:rsidRPr="00896636" w:rsidRDefault="00CC475E" w:rsidP="00CC475E">
      <w:pPr>
        <w:jc w:val="center"/>
        <w:rPr>
          <w:color w:val="000000" w:themeColor="text1"/>
        </w:rPr>
      </w:pPr>
      <w:bookmarkStart w:id="0" w:name="_Hlk190431595"/>
    </w:p>
    <w:p w14:paraId="5DD531C8" w14:textId="77777777" w:rsidR="00CC475E" w:rsidRPr="004D2C09" w:rsidRDefault="00CC475E" w:rsidP="00CC475E">
      <w:pPr>
        <w:jc w:val="center"/>
        <w:rPr>
          <w:color w:val="000000" w:themeColor="text1"/>
          <w:u w:val="single"/>
        </w:rPr>
      </w:pPr>
      <w:r w:rsidRPr="004D2C09">
        <w:rPr>
          <w:color w:val="000000" w:themeColor="text1"/>
          <w:u w:val="single"/>
        </w:rPr>
        <w:t xml:space="preserve">Исполнитель: Государственное казенное учреждение культуры «Государственная национальная библиотека Кабардино-Балкарской Республики имени Т.К. </w:t>
      </w:r>
      <w:proofErr w:type="spellStart"/>
      <w:r w:rsidRPr="004D2C09">
        <w:rPr>
          <w:color w:val="000000" w:themeColor="text1"/>
          <w:u w:val="single"/>
        </w:rPr>
        <w:t>Мальбахова</w:t>
      </w:r>
      <w:proofErr w:type="spellEnd"/>
      <w:r w:rsidRPr="004D2C09">
        <w:rPr>
          <w:color w:val="000000" w:themeColor="text1"/>
          <w:u w:val="single"/>
        </w:rPr>
        <w:t>»</w:t>
      </w:r>
      <w:r w:rsidRPr="004D2C09">
        <w:rPr>
          <w:color w:val="000000" w:themeColor="text1"/>
          <w:u w:val="single"/>
        </w:rPr>
        <w:br/>
        <w:t xml:space="preserve">(далее – ГКУК «ГНБ КБР им. </w:t>
      </w:r>
      <w:proofErr w:type="spellStart"/>
      <w:r w:rsidRPr="004D2C09">
        <w:rPr>
          <w:color w:val="000000" w:themeColor="text1"/>
          <w:u w:val="single"/>
        </w:rPr>
        <w:t>Т.К.Мальбахова</w:t>
      </w:r>
      <w:proofErr w:type="spellEnd"/>
      <w:r w:rsidRPr="004D2C09">
        <w:rPr>
          <w:color w:val="000000" w:themeColor="text1"/>
          <w:u w:val="single"/>
        </w:rPr>
        <w:t>»)</w:t>
      </w:r>
    </w:p>
    <w:p w14:paraId="56E3A676" w14:textId="77777777" w:rsidR="00CC475E" w:rsidRPr="004D2C09" w:rsidRDefault="00CC475E" w:rsidP="00CC475E">
      <w:pPr>
        <w:jc w:val="center"/>
        <w:rPr>
          <w:color w:val="000000" w:themeColor="text1"/>
          <w:u w:val="single"/>
        </w:rPr>
      </w:pPr>
    </w:p>
    <w:p w14:paraId="7675F0C7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Анализ статистических данных работы ГКУК «ГНБ КБР им. </w:t>
      </w:r>
      <w:proofErr w:type="spellStart"/>
      <w:r w:rsidRPr="00896636">
        <w:rPr>
          <w:color w:val="000000" w:themeColor="text1"/>
        </w:rPr>
        <w:t>Т.К.Мальбахова</w:t>
      </w:r>
      <w:proofErr w:type="spellEnd"/>
      <w:r w:rsidRPr="00896636">
        <w:rPr>
          <w:color w:val="000000" w:themeColor="text1"/>
        </w:rPr>
        <w:t>» 2024 года характеризует стабильность выполнения количественных показателей в обслуживании читателей.</w:t>
      </w:r>
    </w:p>
    <w:p w14:paraId="25A3026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Так, число пользователей составило 72525 (101%), из них: стационарных – 35491 (101%). Из приведенного количества стационарных пользователей 46% – это молодежь с 15 до 35 лет, </w:t>
      </w:r>
      <w:r w:rsidRPr="00896636">
        <w:rPr>
          <w:color w:val="000000" w:themeColor="text1"/>
        </w:rPr>
        <w:lastRenderedPageBreak/>
        <w:t xml:space="preserve">более 60% – это читатели с высшим и средним специальным образованием; по гендерному признаку в чтении лидируют женщины – 70% читателей). </w:t>
      </w:r>
      <w:proofErr w:type="spellStart"/>
      <w:r w:rsidRPr="00896636">
        <w:rPr>
          <w:color w:val="000000" w:themeColor="text1"/>
        </w:rPr>
        <w:t>Внестационарных</w:t>
      </w:r>
      <w:proofErr w:type="spellEnd"/>
      <w:r w:rsidRPr="00896636">
        <w:rPr>
          <w:color w:val="000000" w:themeColor="text1"/>
        </w:rPr>
        <w:t xml:space="preserve"> и удаленных – 37034 (130%).</w:t>
      </w:r>
    </w:p>
    <w:p w14:paraId="79A0B41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Количество посещений – 423561 (102%).</w:t>
      </w:r>
    </w:p>
    <w:p w14:paraId="25299B71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Число обращений удаленных пользователей – 218717 (102%).</w:t>
      </w:r>
    </w:p>
    <w:p w14:paraId="483D03CF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Количество выданных документов в целом по ГКУК «ГНБ КБР им. Т.К. </w:t>
      </w:r>
      <w:proofErr w:type="spellStart"/>
      <w:r w:rsidRPr="00896636">
        <w:rPr>
          <w:color w:val="000000" w:themeColor="text1"/>
        </w:rPr>
        <w:t>Мальбахова</w:t>
      </w:r>
      <w:proofErr w:type="spellEnd"/>
      <w:r w:rsidRPr="00896636">
        <w:rPr>
          <w:color w:val="000000" w:themeColor="text1"/>
        </w:rPr>
        <w:t>» составило – 758577 (101%).</w:t>
      </w:r>
    </w:p>
    <w:p w14:paraId="67C7FA28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В числе приоритетных направлений следует выделить работу с фондами: формирование, организацию и сохранность библиотечных фондов.</w:t>
      </w:r>
    </w:p>
    <w:p w14:paraId="7DD4C830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На 01.01.2025 г. фонд ГКУК «ГНБ КБР им. Т.К. </w:t>
      </w:r>
      <w:proofErr w:type="spellStart"/>
      <w:r w:rsidRPr="00896636">
        <w:rPr>
          <w:color w:val="000000" w:themeColor="text1"/>
        </w:rPr>
        <w:t>Мальбахова</w:t>
      </w:r>
      <w:proofErr w:type="spellEnd"/>
      <w:r w:rsidRPr="00896636">
        <w:rPr>
          <w:color w:val="000000" w:themeColor="text1"/>
        </w:rPr>
        <w:t>» насчитывает свыше 1909622 издания. В фондах собрана литература на 95 языках и диалектах народов мира. Фонд электронной библиотеки составляет 2152 документа.</w:t>
      </w:r>
    </w:p>
    <w:p w14:paraId="6710DCB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 отчетный период проведены </w:t>
      </w:r>
      <w:r w:rsidRPr="00896636">
        <w:rPr>
          <w:color w:val="000000" w:themeColor="text1"/>
          <w:u w:val="single"/>
        </w:rPr>
        <w:t>мероприятия, посвященные знаменательным событиям и датам</w:t>
      </w:r>
      <w:r w:rsidRPr="00896636">
        <w:rPr>
          <w:color w:val="000000" w:themeColor="text1"/>
        </w:rPr>
        <w:t>, это культурно-просветительные, информационно-образовательные мероприятия в рамках празднования Дня Победы в Великой Отечественной войне; Года семьи; Дня Государственности республики, Дня адыгов, Дня возрождения балкарского народа и др.</w:t>
      </w:r>
    </w:p>
    <w:p w14:paraId="0CF014F3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Всего за отчетный период было проведено 602 (или 140% от планового показателя) массовых мероприятий. Из них офлайн – 337, онлайн – 265. Их посетило 17 025 пользователей.</w:t>
      </w:r>
    </w:p>
    <w:p w14:paraId="71607827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 2024 году, объявленном Президентом РФ В. Путиным «Годом семьи в Российской федерации», в Государственной национальной библиотеке КБР им. Т.К. </w:t>
      </w:r>
      <w:proofErr w:type="spellStart"/>
      <w:r w:rsidRPr="00896636">
        <w:rPr>
          <w:color w:val="000000" w:themeColor="text1"/>
        </w:rPr>
        <w:t>Мальбахова</w:t>
      </w:r>
      <w:proofErr w:type="spellEnd"/>
      <w:r w:rsidRPr="00896636">
        <w:rPr>
          <w:color w:val="000000" w:themeColor="text1"/>
        </w:rPr>
        <w:t xml:space="preserve"> составлена и реализуется </w:t>
      </w:r>
      <w:proofErr w:type="spellStart"/>
      <w:r w:rsidRPr="00896636">
        <w:rPr>
          <w:color w:val="000000" w:themeColor="text1"/>
        </w:rPr>
        <w:t>общебиблиотечная</w:t>
      </w:r>
      <w:proofErr w:type="spellEnd"/>
      <w:r w:rsidRPr="00896636">
        <w:rPr>
          <w:color w:val="000000" w:themeColor="text1"/>
        </w:rPr>
        <w:t xml:space="preserve"> программа «Год семьи в ГНБ КБР им. Т.К. </w:t>
      </w:r>
      <w:proofErr w:type="spellStart"/>
      <w:r w:rsidRPr="00896636">
        <w:rPr>
          <w:color w:val="000000" w:themeColor="text1"/>
        </w:rPr>
        <w:t>Мальбахова</w:t>
      </w:r>
      <w:proofErr w:type="spellEnd"/>
      <w:r w:rsidRPr="00896636">
        <w:rPr>
          <w:color w:val="000000" w:themeColor="text1"/>
        </w:rPr>
        <w:t>». В отчетный период в рамках реализации программы был подготовлен и проведен цикл культурно-досуговых и информационно-образовательных мероприятий.</w:t>
      </w:r>
    </w:p>
    <w:p w14:paraId="1CEE741F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Активно работали клубы «Семейная академия», «Путь к здоровью» и «Правовед» членами которых являются матери, отцы, бабушки, молодые мамы. Темы заседаний клубов: «Любви и веры образец: эталон любви и семьи в современной литературе», «Движение – жизнь!» (с участием врачей Республиканского центра медицинской профилактики МЗ КБР), «Права людей мудрого возраста»: К Международному дню пожилых людей, «Мои года – мое богатство».</w:t>
      </w:r>
    </w:p>
    <w:p w14:paraId="02E977C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Пропаганде национальной культуры и традиционных семейных ценностей были посвящены мероприятия: Этно-час «Знакомимся с традициями и обычаями народов КБР», Информационный обзор «Семья – институт воспитания» и др.</w:t>
      </w:r>
    </w:p>
    <w:p w14:paraId="51A578DE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Также были подготовлены </w:t>
      </w:r>
      <w:proofErr w:type="spellStart"/>
      <w:r w:rsidRPr="00896636">
        <w:rPr>
          <w:color w:val="000000" w:themeColor="text1"/>
        </w:rPr>
        <w:t>книжно</w:t>
      </w:r>
      <w:proofErr w:type="spellEnd"/>
      <w:r w:rsidRPr="00896636">
        <w:rPr>
          <w:color w:val="000000" w:themeColor="text1"/>
        </w:rPr>
        <w:t>-иллюстративные экспозиции: «Семейные фермерские хозяйства», «Наш выбор – здоровье и жизнь», «Жизнь – это счастье, сотвори его сам!», «Мой законный интерес».</w:t>
      </w:r>
    </w:p>
    <w:p w14:paraId="541AB97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Уделялось внимание и вопросам здоровья семьи. Среди мероприятий данного направления следует назвать: «Авторитетное мнение врача поможет сохранить вам здоровье». Все мероприятии были нацелены на формирование образа благополучной семьи, уважающей семейные связи и охраняющей традиционные семейные ценности.</w:t>
      </w:r>
    </w:p>
    <w:p w14:paraId="204ABCEA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Всего было проведено 50 семейно-ориентированных мероприятий различных форм. Большой общественный резонанс имел Этно-час «Знакомимся с традициями и обычаями народов КБР».</w:t>
      </w:r>
    </w:p>
    <w:p w14:paraId="6E3E21F0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Вопросам нравственных ценностей в исламской и православной религиях, гендерных взаимоотношений, социально-правовых аспектах и другим, интересующим подрастающим поколение вопросам, было посвящено мероприятие – беседа молодежи республики с представителями Духовного управления мусульман КБР и Православной Церкви «Нравственные основы семейной жизни».</w:t>
      </w:r>
    </w:p>
    <w:p w14:paraId="60A8F89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Особое место в деятельности библиотеки уделялось </w:t>
      </w:r>
      <w:r w:rsidRPr="00896636">
        <w:rPr>
          <w:color w:val="000000" w:themeColor="text1"/>
          <w:u w:val="single"/>
        </w:rPr>
        <w:t>воспитанию гражданственности и патриотизма</w:t>
      </w:r>
      <w:r w:rsidRPr="00896636">
        <w:rPr>
          <w:color w:val="000000" w:themeColor="text1"/>
        </w:rPr>
        <w:t>. Была проведена просветительская работа при организации мероприятий, проводимых в рамках патриотических акций: «Блокадный хлеб», «Георгиевская ленточка», «День Победы», «Свеча памяти», «День народного единства», «День неизвестного солдата», «День героев Отечества», «Читаем детям о войне».</w:t>
      </w:r>
    </w:p>
    <w:p w14:paraId="4D556AD5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Познакомить читателей с историей родного края, воспитать чувство гордости за славное прошлое своих земляков, с уважением относиться к своим корням, культуре, традициям и обычаям – одна из задач ГНБ в краеведческой работе.</w:t>
      </w:r>
    </w:p>
    <w:p w14:paraId="60F04D23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lastRenderedPageBreak/>
        <w:t xml:space="preserve">При осуществлении краеведческой деятельности применялись самые разнообразные формы работы: </w:t>
      </w:r>
      <w:proofErr w:type="spellStart"/>
      <w:r w:rsidRPr="00896636">
        <w:rPr>
          <w:color w:val="000000" w:themeColor="text1"/>
        </w:rPr>
        <w:t>книжно</w:t>
      </w:r>
      <w:proofErr w:type="spellEnd"/>
      <w:r w:rsidRPr="00896636">
        <w:rPr>
          <w:color w:val="000000" w:themeColor="text1"/>
        </w:rPr>
        <w:t>-иллюстративные выставки, беседы, вечера-портреты, уроки мужества, литературные часы, уроки краеведения, экскурсии, презентации, клубные мероприятия, экологические игры, вечера- путешествия и пр.</w:t>
      </w:r>
    </w:p>
    <w:p w14:paraId="7DCC16C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Реализуя данное направление, в истекший период было организовано 44 мероприятия и 64 </w:t>
      </w:r>
      <w:proofErr w:type="spellStart"/>
      <w:r w:rsidRPr="00896636">
        <w:rPr>
          <w:color w:val="000000" w:themeColor="text1"/>
        </w:rPr>
        <w:t>книжно</w:t>
      </w:r>
      <w:proofErr w:type="spellEnd"/>
      <w:r w:rsidRPr="00896636">
        <w:rPr>
          <w:color w:val="000000" w:themeColor="text1"/>
        </w:rPr>
        <w:t>-иллюстративных выставки.</w:t>
      </w:r>
    </w:p>
    <w:p w14:paraId="19937D35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Приобщение к чтению молодежи, пропаганда ценности чтения и книги, стимулирование у пользователей интереса к мировому и российскому литературному наследию является ещё одной из первостепенных задач библиотеки. Именно на её выполнение направлены усилия библиотекарей путём обеспечения доступа ко всем видам информации, организации познавательных массовых мероприятий и акций, подготовки интересных книжных выставок. Всего было проведено 76 мероприятий и 98 выставок.</w:t>
      </w:r>
    </w:p>
    <w:p w14:paraId="4A371FB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Лучшим образцам литературного творчества писателей посвятили свои мероприятия клубы «Любителей словесности», «В кругу друзей», «Литературные встречи», «Зов сердца», «Радуга» и др.</w:t>
      </w:r>
    </w:p>
    <w:p w14:paraId="3FC87191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 помощь социокультурной реабилитации особых групп читателей в течение отчетного периода было проведено 39 мероприятий и 24 выставки, среди них особый интерес вызвал цикл мероприятий книга- и </w:t>
      </w:r>
      <w:proofErr w:type="spellStart"/>
      <w:r w:rsidRPr="00896636">
        <w:rPr>
          <w:color w:val="000000" w:themeColor="text1"/>
        </w:rPr>
        <w:t>сказко</w:t>
      </w:r>
      <w:proofErr w:type="spellEnd"/>
      <w:r w:rsidRPr="00896636">
        <w:rPr>
          <w:color w:val="000000" w:themeColor="text1"/>
        </w:rPr>
        <w:t xml:space="preserve">-терапии для групп детей и подростков. Все уроки </w:t>
      </w:r>
      <w:proofErr w:type="spellStart"/>
      <w:r w:rsidRPr="00896636">
        <w:rPr>
          <w:color w:val="000000" w:themeColor="text1"/>
        </w:rPr>
        <w:t>книготерапии</w:t>
      </w:r>
      <w:proofErr w:type="spellEnd"/>
      <w:r w:rsidRPr="00896636">
        <w:rPr>
          <w:color w:val="000000" w:themeColor="text1"/>
        </w:rPr>
        <w:t xml:space="preserve"> сопровождались видеопрезентациями по теме или показом социальных роликов, мультфильмов, отрывков из документальных и художественных фильмов. Надо отметить, что на уроках </w:t>
      </w:r>
      <w:proofErr w:type="spellStart"/>
      <w:r w:rsidRPr="00896636">
        <w:rPr>
          <w:color w:val="000000" w:themeColor="text1"/>
        </w:rPr>
        <w:t>книго</w:t>
      </w:r>
      <w:proofErr w:type="spellEnd"/>
      <w:r w:rsidRPr="00896636">
        <w:rPr>
          <w:color w:val="000000" w:themeColor="text1"/>
        </w:rPr>
        <w:t xml:space="preserve">- и </w:t>
      </w:r>
      <w:proofErr w:type="spellStart"/>
      <w:r w:rsidRPr="00896636">
        <w:rPr>
          <w:color w:val="000000" w:themeColor="text1"/>
        </w:rPr>
        <w:t>сказко</w:t>
      </w:r>
      <w:proofErr w:type="spellEnd"/>
      <w:r w:rsidRPr="00896636">
        <w:rPr>
          <w:color w:val="000000" w:themeColor="text1"/>
        </w:rPr>
        <w:t>-терапии присутствовали и сотрудники Центра, и сопровождающие детей родители.</w:t>
      </w:r>
    </w:p>
    <w:p w14:paraId="07B9A97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 2023 г. в рамках библиографирования завершена работа по составлению: Государственного библиографического указателя «Летопись печати КБР – 2022»; Календарей: «Кабардино-Балкария: Время. События. Люди – 2024»; «Знаменательные и памятные даты – 2024»; Персональных библиографических указателей: «Славные имена в науке: династия </w:t>
      </w:r>
      <w:proofErr w:type="spellStart"/>
      <w:r w:rsidRPr="00896636">
        <w:rPr>
          <w:color w:val="000000" w:themeColor="text1"/>
        </w:rPr>
        <w:t>Эфендиевых</w:t>
      </w:r>
      <w:proofErr w:type="spellEnd"/>
      <w:r w:rsidRPr="00896636">
        <w:rPr>
          <w:color w:val="000000" w:themeColor="text1"/>
        </w:rPr>
        <w:t xml:space="preserve">»; «Садам цвести»: К 100-летию со дня рождения П.Г. </w:t>
      </w:r>
      <w:proofErr w:type="spellStart"/>
      <w:r w:rsidRPr="00896636">
        <w:rPr>
          <w:color w:val="000000" w:themeColor="text1"/>
        </w:rPr>
        <w:t>Лучкова</w:t>
      </w:r>
      <w:proofErr w:type="spellEnd"/>
      <w:r w:rsidRPr="00896636">
        <w:rPr>
          <w:color w:val="000000" w:themeColor="text1"/>
        </w:rPr>
        <w:t xml:space="preserve">»; Научно-вспомогательного указателя «Люди науки: Камбулат </w:t>
      </w:r>
      <w:proofErr w:type="spellStart"/>
      <w:r w:rsidRPr="00896636">
        <w:rPr>
          <w:color w:val="000000" w:themeColor="text1"/>
        </w:rPr>
        <w:t>Наурузович</w:t>
      </w:r>
      <w:proofErr w:type="spellEnd"/>
      <w:r w:rsidRPr="00896636">
        <w:rPr>
          <w:color w:val="000000" w:themeColor="text1"/>
        </w:rPr>
        <w:t xml:space="preserve"> и Майя </w:t>
      </w:r>
      <w:proofErr w:type="spellStart"/>
      <w:r w:rsidRPr="00896636">
        <w:rPr>
          <w:color w:val="000000" w:themeColor="text1"/>
        </w:rPr>
        <w:t>Камбулатовна</w:t>
      </w:r>
      <w:proofErr w:type="spellEnd"/>
      <w:r w:rsidRPr="00896636">
        <w:rPr>
          <w:color w:val="000000" w:themeColor="text1"/>
        </w:rPr>
        <w:t xml:space="preserve"> </w:t>
      </w:r>
      <w:proofErr w:type="spellStart"/>
      <w:r w:rsidRPr="00896636">
        <w:rPr>
          <w:color w:val="000000" w:themeColor="text1"/>
        </w:rPr>
        <w:t>Керефовы</w:t>
      </w:r>
      <w:proofErr w:type="spellEnd"/>
      <w:r w:rsidRPr="00896636">
        <w:rPr>
          <w:color w:val="000000" w:themeColor="text1"/>
        </w:rPr>
        <w:t>»: (к Десятилетию науки и технологии в России); Биобиблиографических словарей: «Вокальное искусство КБР»; «Композиторы и музыковеды КБР», Персонального библиографического указателя «Вселенная Кайсына Кулиева».</w:t>
      </w:r>
    </w:p>
    <w:p w14:paraId="78A6C8EA" w14:textId="77777777" w:rsidR="00CC475E" w:rsidRPr="00896636" w:rsidRDefault="00CC475E" w:rsidP="00CC475E">
      <w:pPr>
        <w:ind w:firstLine="708"/>
        <w:jc w:val="center"/>
        <w:rPr>
          <w:b/>
          <w:color w:val="000000" w:themeColor="text1"/>
        </w:rPr>
      </w:pPr>
    </w:p>
    <w:p w14:paraId="3176A9ED" w14:textId="77777777" w:rsidR="00CC475E" w:rsidRPr="004D2C09" w:rsidRDefault="00CC475E" w:rsidP="00CC475E">
      <w:pPr>
        <w:ind w:firstLine="708"/>
        <w:jc w:val="center"/>
        <w:rPr>
          <w:b/>
          <w:color w:val="000000" w:themeColor="text1"/>
          <w:u w:val="single"/>
        </w:rPr>
      </w:pPr>
      <w:r w:rsidRPr="004D2C09">
        <w:rPr>
          <w:color w:val="000000" w:themeColor="text1"/>
          <w:u w:val="single"/>
        </w:rPr>
        <w:t xml:space="preserve">Исполнитель: Государственное казенное культурно-просветительское и образовательное учреждение «Кабардино-Балкарская республиканская юношеская библиотека им. К. </w:t>
      </w:r>
      <w:proofErr w:type="spellStart"/>
      <w:r w:rsidRPr="004D2C09">
        <w:rPr>
          <w:color w:val="000000" w:themeColor="text1"/>
          <w:u w:val="single"/>
        </w:rPr>
        <w:t>Мечиева</w:t>
      </w:r>
      <w:proofErr w:type="spellEnd"/>
      <w:r w:rsidRPr="004D2C09">
        <w:rPr>
          <w:color w:val="000000" w:themeColor="text1"/>
          <w:u w:val="single"/>
        </w:rPr>
        <w:t xml:space="preserve"> - Дом юношества» (далее – ГКУ РЮБ </w:t>
      </w:r>
      <w:proofErr w:type="spellStart"/>
      <w:r w:rsidRPr="004D2C09">
        <w:rPr>
          <w:color w:val="000000" w:themeColor="text1"/>
          <w:u w:val="single"/>
        </w:rPr>
        <w:t>им.К.Мечиева</w:t>
      </w:r>
      <w:proofErr w:type="spellEnd"/>
      <w:r w:rsidRPr="004D2C09">
        <w:rPr>
          <w:color w:val="000000" w:themeColor="text1"/>
          <w:u w:val="single"/>
        </w:rPr>
        <w:t>)</w:t>
      </w:r>
    </w:p>
    <w:p w14:paraId="3061B8BF" w14:textId="77777777" w:rsidR="00CC475E" w:rsidRPr="00896636" w:rsidRDefault="00CC475E" w:rsidP="00CC475E">
      <w:pPr>
        <w:ind w:firstLine="708"/>
        <w:jc w:val="both"/>
        <w:rPr>
          <w:b/>
          <w:i/>
          <w:color w:val="000000" w:themeColor="text1"/>
        </w:rPr>
      </w:pPr>
    </w:p>
    <w:p w14:paraId="2FF95473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 2024 году работа ГКУ РЮБ </w:t>
      </w:r>
      <w:proofErr w:type="spellStart"/>
      <w:r w:rsidRPr="00896636">
        <w:rPr>
          <w:color w:val="000000" w:themeColor="text1"/>
        </w:rPr>
        <w:t>им.К.Мечиева</w:t>
      </w:r>
      <w:proofErr w:type="spellEnd"/>
      <w:r w:rsidRPr="00896636">
        <w:rPr>
          <w:color w:val="000000" w:themeColor="text1"/>
        </w:rPr>
        <w:t xml:space="preserve"> велась по всем направлениям культурно-просветительской деятельности с учетом особо значимых для России и республики событий, знаменательных и памятных дат, таких как: Десятилетие детства в Российской Федерации, Десятилетием науки и технологий в Российской Федерации, Год </w:t>
      </w:r>
      <w:proofErr w:type="spellStart"/>
      <w:r w:rsidRPr="00896636">
        <w:rPr>
          <w:color w:val="000000" w:themeColor="text1"/>
        </w:rPr>
        <w:t>волонтерства</w:t>
      </w:r>
      <w:proofErr w:type="spellEnd"/>
      <w:r w:rsidRPr="00896636">
        <w:rPr>
          <w:color w:val="000000" w:themeColor="text1"/>
        </w:rPr>
        <w:t xml:space="preserve"> и Год семьи, а также продолжалась реализация проекта «Библиотека – территория без границ». </w:t>
      </w:r>
    </w:p>
    <w:p w14:paraId="0B298A2F" w14:textId="77777777" w:rsidR="00CC475E" w:rsidRPr="00896636" w:rsidRDefault="00CC475E" w:rsidP="00CC475E">
      <w:pPr>
        <w:ind w:firstLine="708"/>
        <w:jc w:val="both"/>
        <w:rPr>
          <w:color w:val="000000" w:themeColor="text1"/>
          <w:u w:val="single"/>
        </w:rPr>
      </w:pPr>
      <w:r w:rsidRPr="00896636">
        <w:rPr>
          <w:color w:val="000000" w:themeColor="text1"/>
          <w:u w:val="single"/>
        </w:rPr>
        <w:t>Организация обслуживания пользователей.</w:t>
      </w:r>
    </w:p>
    <w:p w14:paraId="53A6EEB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Статистические данные (выполнение основных показателей):  </w:t>
      </w:r>
    </w:p>
    <w:p w14:paraId="46209A74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Количество пользователей – 8110 чел., выполнение плана на 100,4%. </w:t>
      </w:r>
    </w:p>
    <w:p w14:paraId="6BD221EA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Количество посещений – 90003 чел. выполнение плана на 100,9 %. </w:t>
      </w:r>
    </w:p>
    <w:p w14:paraId="776BFCAD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Количество книговыдач – 152890, выполнение плана на 100,6 %. </w:t>
      </w:r>
    </w:p>
    <w:p w14:paraId="04C95DA1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Массовые мероприятия: факт – 186 ед., в т.ч.: </w:t>
      </w:r>
    </w:p>
    <w:p w14:paraId="3C19A8CE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122 – в формате офлайн и   64 – в формате онлайн. </w:t>
      </w:r>
    </w:p>
    <w:p w14:paraId="3F6DACF8" w14:textId="77777777" w:rsidR="00CC475E" w:rsidRPr="00896636" w:rsidRDefault="00CC475E" w:rsidP="00CC475E">
      <w:pPr>
        <w:shd w:val="clear" w:color="auto" w:fill="FFFFFF"/>
        <w:ind w:left="-284" w:right="424" w:firstLine="992"/>
        <w:jc w:val="both"/>
        <w:rPr>
          <w:color w:val="000000" w:themeColor="text1"/>
        </w:rPr>
      </w:pPr>
      <w:r w:rsidRPr="00896636">
        <w:rPr>
          <w:color w:val="000000" w:themeColor="text1"/>
          <w:lang w:eastAsia="en-US"/>
        </w:rPr>
        <w:t xml:space="preserve">Книжный фонд Республиканской юношеской библиотеки им. К. </w:t>
      </w:r>
      <w:proofErr w:type="spellStart"/>
      <w:r w:rsidRPr="00896636">
        <w:rPr>
          <w:color w:val="000000" w:themeColor="text1"/>
          <w:lang w:eastAsia="en-US"/>
        </w:rPr>
        <w:t>Мечиева</w:t>
      </w:r>
      <w:proofErr w:type="spellEnd"/>
      <w:r w:rsidRPr="00896636">
        <w:rPr>
          <w:color w:val="000000" w:themeColor="text1"/>
          <w:lang w:eastAsia="en-US"/>
        </w:rPr>
        <w:t xml:space="preserve"> на 01.01.2025 г. составляет </w:t>
      </w:r>
      <w:proofErr w:type="gramStart"/>
      <w:r w:rsidRPr="00896636">
        <w:rPr>
          <w:color w:val="000000" w:themeColor="text1"/>
          <w:lang w:eastAsia="en-US"/>
        </w:rPr>
        <w:t>80609  экз.</w:t>
      </w:r>
      <w:proofErr w:type="gramEnd"/>
      <w:r w:rsidRPr="00896636">
        <w:rPr>
          <w:color w:val="000000" w:themeColor="text1"/>
          <w:lang w:eastAsia="en-US"/>
        </w:rPr>
        <w:t xml:space="preserve">, в том числе 78873 экз. книг, брошюр и журналов, 11134 экз. аудиовизуальных материалов. Книжный фонд в сравнении с 2023 годом за отчетный год увеличился на 56 экземпляров кн. </w:t>
      </w:r>
      <w:proofErr w:type="gramStart"/>
      <w:r w:rsidRPr="00896636">
        <w:rPr>
          <w:color w:val="000000" w:themeColor="text1"/>
          <w:lang w:eastAsia="en-US"/>
        </w:rPr>
        <w:t>В  библиотеку</w:t>
      </w:r>
      <w:proofErr w:type="gramEnd"/>
      <w:r w:rsidRPr="00896636">
        <w:rPr>
          <w:color w:val="000000" w:themeColor="text1"/>
          <w:lang w:eastAsia="en-US"/>
        </w:rPr>
        <w:t xml:space="preserve"> в 2024 году поступило - 451 экз. книг на общую сумму 151 488,82коп.</w:t>
      </w:r>
      <w:r w:rsidRPr="00896636">
        <w:rPr>
          <w:color w:val="000000" w:themeColor="text1"/>
        </w:rPr>
        <w:t xml:space="preserve"> Активно используются новые формы продвижения фонда в социальных сетях. Наиболее распространенным форматом являются постеры в социальных сетях (о книгах, чтении, творчестве писателей), книжные обзоры (новинок и тематические), </w:t>
      </w:r>
      <w:r w:rsidRPr="00896636">
        <w:rPr>
          <w:color w:val="000000" w:themeColor="text1"/>
        </w:rPr>
        <w:lastRenderedPageBreak/>
        <w:t>видеоролики. Кроме того используются, виртуальные выставки (книжных новинок и тематические к различным датам), громкие чтения книг, игры, викторины и виртуальные экскурсии.</w:t>
      </w:r>
    </w:p>
    <w:p w14:paraId="6D918088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Посредством ряда мероприятий реализованы тематические программы:</w:t>
      </w:r>
    </w:p>
    <w:p w14:paraId="01FCC477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rFonts w:eastAsia="Calibri"/>
          <w:b/>
          <w:color w:val="000000" w:themeColor="text1"/>
          <w:lang w:eastAsia="en-US"/>
        </w:rPr>
        <w:t>«Портрет семьи в интерьере времени»</w:t>
      </w:r>
      <w:r w:rsidRPr="00896636">
        <w:rPr>
          <w:b/>
          <w:color w:val="000000" w:themeColor="text1"/>
        </w:rPr>
        <w:t>:</w:t>
      </w:r>
      <w:r w:rsidRPr="00896636">
        <w:rPr>
          <w:color w:val="000000" w:themeColor="text1"/>
        </w:rPr>
        <w:t xml:space="preserve"> цикл </w:t>
      </w:r>
      <w:proofErr w:type="spellStart"/>
      <w:r w:rsidRPr="00896636">
        <w:rPr>
          <w:color w:val="000000" w:themeColor="text1"/>
        </w:rPr>
        <w:t>видеовернисажей</w:t>
      </w:r>
      <w:proofErr w:type="spellEnd"/>
      <w:r w:rsidRPr="00896636">
        <w:rPr>
          <w:color w:val="000000" w:themeColor="text1"/>
        </w:rPr>
        <w:t xml:space="preserve"> </w:t>
      </w:r>
      <w:r w:rsidRPr="00896636">
        <w:rPr>
          <w:rFonts w:eastAsia="Calibri"/>
          <w:color w:val="000000" w:themeColor="text1"/>
          <w:lang w:eastAsia="en-US"/>
        </w:rPr>
        <w:t>«Картина на семейную тему», цикл обзоров-лекций «Художественные династии России» (Маковские, Брюлловы, Поленовы), акция «ВОВ в судьбе моей семьи», литературного вечера «Семья – единство помыслов и дел», семейный вечер</w:t>
      </w:r>
      <w:r w:rsidRPr="00896636">
        <w:rPr>
          <w:rFonts w:ascii="Calibri" w:eastAsia="Calibri" w:hAnsi="Calibri"/>
          <w:color w:val="000000" w:themeColor="text1"/>
          <w:lang w:eastAsia="en-US"/>
        </w:rPr>
        <w:t xml:space="preserve">  </w:t>
      </w:r>
      <w:r w:rsidRPr="00896636">
        <w:rPr>
          <w:rFonts w:eastAsia="Calibri"/>
          <w:color w:val="000000" w:themeColor="text1"/>
          <w:lang w:eastAsia="en-US"/>
        </w:rPr>
        <w:t>«История моей семьи в истории родного края», вечер - встреча  с творческой семьей «Семейный портрет в интерьере».</w:t>
      </w:r>
    </w:p>
    <w:p w14:paraId="5909C1CD" w14:textId="77777777" w:rsidR="00CC475E" w:rsidRPr="00896636" w:rsidRDefault="00CC475E" w:rsidP="00CC475E">
      <w:pPr>
        <w:ind w:firstLine="708"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b/>
          <w:color w:val="000000" w:themeColor="text1"/>
        </w:rPr>
        <w:t>проект «Свободная сцена.</w:t>
      </w:r>
      <w:r w:rsidRPr="00896636">
        <w:rPr>
          <w:color w:val="000000" w:themeColor="text1"/>
        </w:rPr>
        <w:t xml:space="preserve"> </w:t>
      </w:r>
      <w:r w:rsidRPr="00896636">
        <w:rPr>
          <w:b/>
          <w:color w:val="000000" w:themeColor="text1"/>
        </w:rPr>
        <w:t>Тебе слово, ровесник!»:</w:t>
      </w:r>
      <w:r w:rsidRPr="00896636">
        <w:rPr>
          <w:color w:val="000000" w:themeColor="text1"/>
        </w:rPr>
        <w:t xml:space="preserve"> вечера творческой молодежи </w:t>
      </w:r>
      <w:r w:rsidRPr="00896636">
        <w:rPr>
          <w:rFonts w:eastAsia="Calibri"/>
          <w:color w:val="000000" w:themeColor="text1"/>
          <w:lang w:eastAsia="en-US"/>
        </w:rPr>
        <w:t>#История, проверенная временем», «</w:t>
      </w:r>
      <w:proofErr w:type="spellStart"/>
      <w:r w:rsidRPr="00896636">
        <w:rPr>
          <w:rFonts w:eastAsia="Calibri"/>
          <w:color w:val="000000" w:themeColor="text1"/>
          <w:lang w:eastAsia="en-US"/>
        </w:rPr>
        <w:t>БиблиоКонстанта</w:t>
      </w:r>
      <w:proofErr w:type="spellEnd"/>
      <w:r w:rsidRPr="00896636">
        <w:rPr>
          <w:rFonts w:eastAsia="Calibri"/>
          <w:color w:val="000000" w:themeColor="text1"/>
          <w:lang w:eastAsia="en-US"/>
        </w:rPr>
        <w:t>. Книги века.  Книги на века», «Песни войны, песни о войне», «Два голоса. Пушкин и Кулиев».</w:t>
      </w:r>
    </w:p>
    <w:p w14:paraId="665CB4A2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rFonts w:eastAsia="Calibri"/>
          <w:b/>
          <w:color w:val="000000" w:themeColor="text1"/>
          <w:lang w:eastAsia="en-US"/>
        </w:rPr>
        <w:t xml:space="preserve">«Я патриот и гражданин России» </w:t>
      </w:r>
      <w:r w:rsidRPr="00896636">
        <w:rPr>
          <w:color w:val="000000" w:themeColor="text1"/>
        </w:rPr>
        <w:t>(воспитание патриотизма и пропаганда исторических знаний):</w:t>
      </w:r>
      <w:r w:rsidRPr="00896636">
        <w:rPr>
          <w:rFonts w:eastAsia="Calibri"/>
          <w:b/>
          <w:i/>
          <w:color w:val="000000" w:themeColor="text1"/>
          <w:lang w:eastAsia="en-US"/>
        </w:rPr>
        <w:t xml:space="preserve"> </w:t>
      </w:r>
      <w:r w:rsidRPr="00896636">
        <w:rPr>
          <w:rFonts w:eastAsia="Calibri"/>
          <w:color w:val="000000" w:themeColor="text1"/>
          <w:lang w:eastAsia="en-US"/>
        </w:rPr>
        <w:t>уроки мужества  «Город стойкости и мужества» и «О героях былых времен», историко-патриотический час «Не ради славы и отличий», исторический экскурс "Частичка России – прекрасный наш Крым», патриотический час «Россия – Родина моя», урок российской истории «Защитники земли русской»,</w:t>
      </w:r>
      <w:r w:rsidRPr="00896636">
        <w:rPr>
          <w:color w:val="000000" w:themeColor="text1"/>
        </w:rPr>
        <w:t xml:space="preserve">  XV Международная Акция «Читаем детям о Великой Отечественной войне – 2024». </w:t>
      </w:r>
    </w:p>
    <w:p w14:paraId="0D8A8F8F" w14:textId="77777777" w:rsidR="00CC475E" w:rsidRPr="00896636" w:rsidRDefault="00CC475E" w:rsidP="00CC475E">
      <w:pPr>
        <w:spacing w:line="259" w:lineRule="auto"/>
        <w:ind w:firstLine="708"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b/>
          <w:color w:val="000000" w:themeColor="text1"/>
        </w:rPr>
        <w:t>«</w:t>
      </w:r>
      <w:r w:rsidRPr="00896636">
        <w:rPr>
          <w:rFonts w:eastAsia="Calibri"/>
          <w:b/>
          <w:color w:val="000000" w:themeColor="text1"/>
          <w:lang w:eastAsia="en-US"/>
        </w:rPr>
        <w:t>Край родной, я тебя воспеваю</w:t>
      </w:r>
      <w:r w:rsidRPr="00896636">
        <w:rPr>
          <w:b/>
          <w:color w:val="000000" w:themeColor="text1"/>
        </w:rPr>
        <w:t>»</w:t>
      </w:r>
      <w:r w:rsidRPr="00896636">
        <w:rPr>
          <w:color w:val="000000" w:themeColor="text1"/>
        </w:rPr>
        <w:t xml:space="preserve"> (краеведческое воспитание): краеведческий  вечер </w:t>
      </w:r>
      <w:r w:rsidRPr="00896636">
        <w:rPr>
          <w:rFonts w:eastAsia="Calibri"/>
          <w:color w:val="000000" w:themeColor="text1"/>
          <w:lang w:eastAsia="en-US"/>
        </w:rPr>
        <w:t xml:space="preserve">«Родной язык – неиссякаемый родник», час истории «Земли моей минувшая судьба», литературно-музыкальный вечер «Отчий край, Балкария моя!», историко-познавательный час «Память прошлое хранит»,  республиканский конкурс  чтецов «Изящной  лирики  перо»,  краеведческий лекторий «Золотой сундук Б.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Пачева</w:t>
      </w:r>
      <w:proofErr w:type="spellEnd"/>
      <w:r w:rsidRPr="00896636">
        <w:rPr>
          <w:rFonts w:eastAsia="Calibri"/>
          <w:color w:val="000000" w:themeColor="text1"/>
          <w:lang w:eastAsia="en-US"/>
        </w:rPr>
        <w:t xml:space="preserve">», час памяти «Память сильнее времени», литературный портрет «Пока мои слова не отзвучали», этнографический час «Путешествие в страну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нартов</w:t>
      </w:r>
      <w:proofErr w:type="spellEnd"/>
      <w:r w:rsidRPr="00896636">
        <w:rPr>
          <w:rFonts w:eastAsia="Calibri"/>
          <w:color w:val="000000" w:themeColor="text1"/>
          <w:lang w:eastAsia="en-US"/>
        </w:rPr>
        <w:t>».</w:t>
      </w:r>
    </w:p>
    <w:p w14:paraId="17B21939" w14:textId="77777777" w:rsidR="00CC475E" w:rsidRPr="00896636" w:rsidRDefault="00CC475E" w:rsidP="00CC475E">
      <w:pPr>
        <w:spacing w:line="259" w:lineRule="auto"/>
        <w:ind w:firstLine="708"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b/>
          <w:color w:val="000000" w:themeColor="text1"/>
          <w:lang w:eastAsia="en-US"/>
        </w:rPr>
        <w:t>«Через книгу подаренный мир</w:t>
      </w:r>
      <w:r w:rsidRPr="00896636">
        <w:rPr>
          <w:rFonts w:eastAsia="Calibri"/>
          <w:color w:val="000000" w:themeColor="text1"/>
          <w:lang w:eastAsia="en-US"/>
        </w:rPr>
        <w:t xml:space="preserve"> (организация юношеского чтения): час поэтического слова «Мы вновь читаем пушкинские строки», литературно-музыкальная композиция  «У каждого возраста свой Пушкин», литературный салон «Неведомый избранник», акция «Такие разные книги» (к Международному дню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книгодарения</w:t>
      </w:r>
      <w:proofErr w:type="spellEnd"/>
      <w:r w:rsidRPr="00896636">
        <w:rPr>
          <w:rFonts w:eastAsia="Calibri"/>
          <w:color w:val="000000" w:themeColor="text1"/>
          <w:lang w:eastAsia="en-US"/>
        </w:rPr>
        <w:t>), онлайн обзоры «Будь на волне – читай» и #</w:t>
      </w:r>
      <w:proofErr w:type="spellStart"/>
      <w:r w:rsidRPr="00896636">
        <w:rPr>
          <w:rFonts w:eastAsia="Calibri"/>
          <w:color w:val="000000" w:themeColor="text1"/>
          <w:lang w:eastAsia="en-US"/>
        </w:rPr>
        <w:t>КнигаТвоегоФормата</w:t>
      </w:r>
      <w:proofErr w:type="spellEnd"/>
      <w:r w:rsidRPr="00896636">
        <w:rPr>
          <w:rFonts w:eastAsia="Calibri"/>
          <w:color w:val="000000" w:themeColor="text1"/>
          <w:lang w:eastAsia="en-US"/>
        </w:rPr>
        <w:t>, литературный экскурс «У книжки день рождения», книжное дефиле  «Книги-юбиляры 2024 года», выставка-знакомство «Мудрость на все времена».</w:t>
      </w:r>
    </w:p>
    <w:p w14:paraId="267E62FF" w14:textId="77777777" w:rsidR="00CC475E" w:rsidRPr="00896636" w:rsidRDefault="00CC475E" w:rsidP="00CC475E">
      <w:pPr>
        <w:spacing w:after="160" w:line="259" w:lineRule="auto"/>
        <w:jc w:val="both"/>
        <w:rPr>
          <w:rFonts w:ascii="Calibri" w:eastAsia="Calibri" w:hAnsi="Calibri"/>
          <w:color w:val="000000" w:themeColor="text1"/>
          <w:lang w:eastAsia="en-US"/>
        </w:rPr>
      </w:pPr>
      <w:r w:rsidRPr="00896636">
        <w:rPr>
          <w:b/>
          <w:color w:val="000000" w:themeColor="text1"/>
        </w:rPr>
        <w:t xml:space="preserve"> </w:t>
      </w:r>
      <w:r w:rsidRPr="00896636">
        <w:rPr>
          <w:b/>
          <w:color w:val="000000" w:themeColor="text1"/>
        </w:rPr>
        <w:tab/>
        <w:t>«</w:t>
      </w:r>
      <w:r w:rsidRPr="00896636">
        <w:rPr>
          <w:rFonts w:eastAsia="Calibri"/>
          <w:b/>
          <w:color w:val="000000" w:themeColor="text1"/>
          <w:lang w:eastAsia="en-US"/>
        </w:rPr>
        <w:t>Стиль жизни спорт, оптимизм, здоровье</w:t>
      </w:r>
      <w:r w:rsidRPr="00896636">
        <w:rPr>
          <w:b/>
          <w:color w:val="000000" w:themeColor="text1"/>
        </w:rPr>
        <w:t>»</w:t>
      </w:r>
      <w:r w:rsidRPr="00896636">
        <w:rPr>
          <w:color w:val="000000" w:themeColor="text1"/>
        </w:rPr>
        <w:t xml:space="preserve"> (пропаганда здорового образа жизни, профилактика асоциальных явлений): </w:t>
      </w:r>
      <w:r w:rsidRPr="00896636">
        <w:rPr>
          <w:rFonts w:eastAsia="Calibri"/>
          <w:color w:val="000000" w:themeColor="text1"/>
          <w:lang w:eastAsia="en-US"/>
        </w:rPr>
        <w:t>информационно-профилактическая беседа «Мы за здоровый образ жизни», обзор периодических изданий «Стиль жизни – здоровье», час откровенного разговора «Сохраним свое завтра», беседа-предостережение «Наркотики и наркомания: опасный круг», урок здоровья «Тайны здоровья», урок безопасности «В плену табачного дыма» (к Всемирному дню без табака), познавательный час «Цена зависимости - жизнь», урок-предостережение «Наркотики. Игры с разумом», интерактивный час здоровья «Ты в ответе за свою судьбу», профилактическая беседа с врачом-наркологом «Мы выбираем жизнь».</w:t>
      </w:r>
      <w:r w:rsidRPr="00896636">
        <w:rPr>
          <w:rFonts w:ascii="Calibri" w:eastAsia="Calibri" w:hAnsi="Calibri"/>
          <w:color w:val="000000" w:themeColor="text1"/>
          <w:lang w:eastAsia="en-US"/>
        </w:rPr>
        <w:t xml:space="preserve"> </w:t>
      </w:r>
    </w:p>
    <w:p w14:paraId="3187D6B5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</w:p>
    <w:p w14:paraId="4344AE4D" w14:textId="77777777" w:rsidR="00CC475E" w:rsidRPr="00672163" w:rsidRDefault="00CC475E" w:rsidP="00CC475E">
      <w:pPr>
        <w:ind w:firstLine="708"/>
        <w:jc w:val="center"/>
        <w:rPr>
          <w:color w:val="000000" w:themeColor="text1"/>
          <w:u w:val="single"/>
        </w:rPr>
      </w:pPr>
      <w:r w:rsidRPr="00672163">
        <w:rPr>
          <w:color w:val="000000" w:themeColor="text1"/>
          <w:u w:val="single"/>
        </w:rPr>
        <w:t>Исполнитель: Государственное казенное культурно-просветительское и образовательное учреждение «Кабардино-Балкарская республиканская детская библиотека</w:t>
      </w:r>
    </w:p>
    <w:p w14:paraId="3CDFA3ED" w14:textId="77777777" w:rsidR="00CC475E" w:rsidRPr="00672163" w:rsidRDefault="00CC475E" w:rsidP="00CC475E">
      <w:pPr>
        <w:ind w:firstLine="708"/>
        <w:jc w:val="center"/>
        <w:rPr>
          <w:color w:val="000000" w:themeColor="text1"/>
          <w:u w:val="single"/>
        </w:rPr>
      </w:pPr>
      <w:r w:rsidRPr="00672163">
        <w:rPr>
          <w:color w:val="000000" w:themeColor="text1"/>
          <w:u w:val="single"/>
        </w:rPr>
        <w:t xml:space="preserve">им. Б. </w:t>
      </w:r>
      <w:proofErr w:type="spellStart"/>
      <w:r w:rsidRPr="00672163">
        <w:rPr>
          <w:color w:val="000000" w:themeColor="text1"/>
          <w:u w:val="single"/>
        </w:rPr>
        <w:t>Пачева</w:t>
      </w:r>
      <w:proofErr w:type="spellEnd"/>
      <w:r w:rsidRPr="00672163">
        <w:rPr>
          <w:color w:val="000000" w:themeColor="text1"/>
          <w:u w:val="single"/>
        </w:rPr>
        <w:t xml:space="preserve">» (далее - ГККПОУ «РДБ им. </w:t>
      </w:r>
      <w:proofErr w:type="spellStart"/>
      <w:r w:rsidRPr="00672163">
        <w:rPr>
          <w:color w:val="000000" w:themeColor="text1"/>
          <w:u w:val="single"/>
        </w:rPr>
        <w:t>Б.Пачева</w:t>
      </w:r>
      <w:proofErr w:type="spellEnd"/>
      <w:r w:rsidRPr="00672163">
        <w:rPr>
          <w:color w:val="000000" w:themeColor="text1"/>
          <w:u w:val="single"/>
        </w:rPr>
        <w:t>»)</w:t>
      </w:r>
    </w:p>
    <w:p w14:paraId="6AA0A0C6" w14:textId="77777777" w:rsidR="00CC475E" w:rsidRPr="00896636" w:rsidRDefault="00CC475E" w:rsidP="00CC475E">
      <w:pPr>
        <w:ind w:firstLine="708"/>
        <w:jc w:val="both"/>
        <w:rPr>
          <w:b/>
          <w:i/>
          <w:color w:val="000000" w:themeColor="text1"/>
        </w:rPr>
      </w:pPr>
    </w:p>
    <w:p w14:paraId="2F44B86D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  <w:u w:val="single"/>
        </w:rPr>
        <w:t>Показатели деятельности</w:t>
      </w:r>
      <w:r w:rsidRPr="00896636">
        <w:rPr>
          <w:color w:val="000000" w:themeColor="text1"/>
        </w:rPr>
        <w:t xml:space="preserve"> ГККПОУ «РДБ им. </w:t>
      </w:r>
      <w:proofErr w:type="spellStart"/>
      <w:r w:rsidRPr="00896636">
        <w:rPr>
          <w:color w:val="000000" w:themeColor="text1"/>
        </w:rPr>
        <w:t>Б.Пачева</w:t>
      </w:r>
      <w:proofErr w:type="spellEnd"/>
      <w:r w:rsidRPr="00896636">
        <w:rPr>
          <w:color w:val="000000" w:themeColor="text1"/>
        </w:rPr>
        <w:t xml:space="preserve">» </w:t>
      </w:r>
      <w:proofErr w:type="gramStart"/>
      <w:r w:rsidRPr="00896636">
        <w:rPr>
          <w:color w:val="000000" w:themeColor="text1"/>
        </w:rPr>
        <w:t>за  2024</w:t>
      </w:r>
      <w:proofErr w:type="gramEnd"/>
      <w:r w:rsidRPr="00896636">
        <w:rPr>
          <w:color w:val="000000" w:themeColor="text1"/>
        </w:rPr>
        <w:t xml:space="preserve"> г.</w:t>
      </w:r>
    </w:p>
    <w:p w14:paraId="7A640808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Количество пользователей – 7247 чел., при </w:t>
      </w:r>
      <w:proofErr w:type="gramStart"/>
      <w:r w:rsidRPr="00896636">
        <w:rPr>
          <w:color w:val="000000" w:themeColor="text1"/>
        </w:rPr>
        <w:t>плане  7230</w:t>
      </w:r>
      <w:proofErr w:type="gramEnd"/>
      <w:r w:rsidRPr="00896636">
        <w:rPr>
          <w:color w:val="000000" w:themeColor="text1"/>
        </w:rPr>
        <w:t xml:space="preserve"> чел. или 100,2 %.</w:t>
      </w:r>
    </w:p>
    <w:p w14:paraId="6A952453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Количество посещений – 82528 ед. при плане </w:t>
      </w:r>
      <w:proofErr w:type="gramStart"/>
      <w:r w:rsidRPr="00896636">
        <w:rPr>
          <w:color w:val="000000" w:themeColor="text1"/>
        </w:rPr>
        <w:t>82387  ед.</w:t>
      </w:r>
      <w:proofErr w:type="gramEnd"/>
      <w:r w:rsidRPr="00896636">
        <w:rPr>
          <w:color w:val="000000" w:themeColor="text1"/>
        </w:rPr>
        <w:t xml:space="preserve">, что составляет 100,2 %. </w:t>
      </w:r>
    </w:p>
    <w:p w14:paraId="769F6315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Количество книговыдач </w:t>
      </w:r>
      <w:proofErr w:type="gramStart"/>
      <w:r w:rsidRPr="00896636">
        <w:rPr>
          <w:color w:val="000000" w:themeColor="text1"/>
        </w:rPr>
        <w:t>–  135062</w:t>
      </w:r>
      <w:proofErr w:type="gramEnd"/>
      <w:r w:rsidRPr="00896636">
        <w:rPr>
          <w:color w:val="000000" w:themeColor="text1"/>
        </w:rPr>
        <w:t xml:space="preserve"> экз. при плане 134980  экз. или 100,1 %. </w:t>
      </w:r>
    </w:p>
    <w:p w14:paraId="5BA9222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Проведено массовых </w:t>
      </w:r>
      <w:proofErr w:type="gramStart"/>
      <w:r w:rsidRPr="00896636">
        <w:rPr>
          <w:color w:val="000000" w:themeColor="text1"/>
        </w:rPr>
        <w:t>мероприятий  246</w:t>
      </w:r>
      <w:proofErr w:type="gramEnd"/>
      <w:r w:rsidRPr="00896636">
        <w:rPr>
          <w:color w:val="000000" w:themeColor="text1"/>
        </w:rPr>
        <w:t xml:space="preserve"> ед. при плане  240 ед., что составляет       103 %. </w:t>
      </w:r>
    </w:p>
    <w:p w14:paraId="02900006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 формате офлайн </w:t>
      </w:r>
      <w:proofErr w:type="gramStart"/>
      <w:r w:rsidRPr="00896636">
        <w:rPr>
          <w:color w:val="000000" w:themeColor="text1"/>
        </w:rPr>
        <w:t>проведено  221</w:t>
      </w:r>
      <w:proofErr w:type="gramEnd"/>
      <w:r w:rsidRPr="00896636">
        <w:rPr>
          <w:color w:val="000000" w:themeColor="text1"/>
        </w:rPr>
        <w:t xml:space="preserve"> мероприятие,  в формате онлайн –  25 ед. </w:t>
      </w:r>
    </w:p>
    <w:p w14:paraId="695D8F17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Массовые мероприятия посетило 10299 чел. при плане 7810 чел. (перевыполнение показателя – 132 %). </w:t>
      </w:r>
    </w:p>
    <w:p w14:paraId="454745F1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lastRenderedPageBreak/>
        <w:t xml:space="preserve">По онлайн-мероприятиям: </w:t>
      </w:r>
      <w:proofErr w:type="gramStart"/>
      <w:r w:rsidRPr="00896636">
        <w:rPr>
          <w:color w:val="000000" w:themeColor="text1"/>
        </w:rPr>
        <w:t>публикаций  -</w:t>
      </w:r>
      <w:proofErr w:type="gramEnd"/>
      <w:r w:rsidRPr="00896636">
        <w:rPr>
          <w:color w:val="000000" w:themeColor="text1"/>
        </w:rPr>
        <w:t xml:space="preserve"> 223, просмотров -16093 ед. .</w:t>
      </w:r>
    </w:p>
    <w:p w14:paraId="5A52FE33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За 2024 год основные контрольные показатели работы выполнены в полном объеме.</w:t>
      </w:r>
    </w:p>
    <w:p w14:paraId="3CEEC797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color w:val="000000" w:themeColor="text1"/>
        </w:rPr>
        <w:t xml:space="preserve">         Книжный фонд Республиканской детской библиотеки им. Б. </w:t>
      </w:r>
      <w:proofErr w:type="spellStart"/>
      <w:r w:rsidRPr="00896636">
        <w:rPr>
          <w:color w:val="000000" w:themeColor="text1"/>
        </w:rPr>
        <w:t>Пачева</w:t>
      </w:r>
      <w:proofErr w:type="spellEnd"/>
      <w:r w:rsidRPr="00896636">
        <w:rPr>
          <w:color w:val="000000" w:themeColor="text1"/>
        </w:rPr>
        <w:t xml:space="preserve"> на 01.01. 2025 г. составляет 124700 экз., в том числе 118512 экз. книг, 64 экз. электронных изданий, 6122 экз. аудиовизуальных материалов. В библиотеку за 2024 год поступило 622 экз. новых книг. Из общего количества новых поступлений: 334 экз. книг были приобретены на федеральные средства на сумму 106611 руб. 81коп., 63 экз. книг за счет республиканского бюджета на сумму 19610 руб. 45коп., 225 книг получено в дар от читателей.</w:t>
      </w:r>
      <w:r w:rsidRPr="00896636">
        <w:rPr>
          <w:rFonts w:eastAsia="Calibri"/>
          <w:color w:val="000000" w:themeColor="text1"/>
          <w:lang w:eastAsia="en-US"/>
        </w:rPr>
        <w:t xml:space="preserve">         Обеспечено поступление в библиотеку 7 наименований местных периодических печатных изданий и 10 наименований российских детских </w:t>
      </w:r>
      <w:proofErr w:type="gramStart"/>
      <w:r w:rsidRPr="00896636">
        <w:rPr>
          <w:rFonts w:eastAsia="Calibri"/>
          <w:color w:val="000000" w:themeColor="text1"/>
          <w:lang w:eastAsia="en-US"/>
        </w:rPr>
        <w:t>журналов  на</w:t>
      </w:r>
      <w:proofErr w:type="gramEnd"/>
      <w:r w:rsidRPr="00896636">
        <w:rPr>
          <w:rFonts w:eastAsia="Calibri"/>
          <w:color w:val="000000" w:themeColor="text1"/>
          <w:lang w:eastAsia="en-US"/>
        </w:rPr>
        <w:t xml:space="preserve"> общую сумму  23152 руб.77 коп.</w:t>
      </w:r>
    </w:p>
    <w:p w14:paraId="2F6BB643" w14:textId="77777777" w:rsidR="00CC475E" w:rsidRPr="00896636" w:rsidRDefault="00CC475E" w:rsidP="00CC475E">
      <w:pPr>
        <w:ind w:firstLine="708"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За отчетный период была активизирована работа библиотеки в рамках указов Президента РФ: </w:t>
      </w:r>
    </w:p>
    <w:p w14:paraId="523BE9FA" w14:textId="77777777" w:rsidR="00CC475E" w:rsidRPr="00896636" w:rsidRDefault="00CC475E" w:rsidP="00CC475E">
      <w:pPr>
        <w:keepNext/>
        <w:shd w:val="clear" w:color="auto" w:fill="FEFEFE"/>
        <w:contextualSpacing/>
        <w:jc w:val="both"/>
        <w:outlineLvl w:val="0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«Об объявлении в Российской Федерации Десятилетия детства (2018–2027 годы) от 29.05.2017 г.;</w:t>
      </w:r>
    </w:p>
    <w:p w14:paraId="5F8BFA27" w14:textId="77777777" w:rsidR="00CC475E" w:rsidRPr="00896636" w:rsidRDefault="00CC475E" w:rsidP="00CC475E">
      <w:pPr>
        <w:shd w:val="clear" w:color="auto" w:fill="FFFFFF"/>
        <w:contextualSpacing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«О 225-летии со дня рождения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А.С.Пушкина</w:t>
      </w:r>
      <w:proofErr w:type="spellEnd"/>
      <w:r w:rsidRPr="00896636">
        <w:rPr>
          <w:rFonts w:eastAsia="Calibri"/>
          <w:color w:val="000000" w:themeColor="text1"/>
          <w:lang w:eastAsia="en-US"/>
        </w:rPr>
        <w:t>» от 05.07.2021 г.;</w:t>
      </w:r>
    </w:p>
    <w:p w14:paraId="18089E4F" w14:textId="77777777" w:rsidR="00CC475E" w:rsidRPr="00896636" w:rsidRDefault="00CC475E" w:rsidP="00CC475E">
      <w:pPr>
        <w:shd w:val="clear" w:color="auto" w:fill="FFFFFF"/>
        <w:contextualSpacing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«О праздновании 100-летия со дня рождения В. П. Астафьева» от 22.03.2022 г.;</w:t>
      </w:r>
    </w:p>
    <w:p w14:paraId="1DAE0502" w14:textId="77777777" w:rsidR="00CC475E" w:rsidRPr="00896636" w:rsidRDefault="00CC475E" w:rsidP="00CC475E">
      <w:pPr>
        <w:shd w:val="clear" w:color="auto" w:fill="FFFFFF"/>
        <w:contextualSpacing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«О праздновании 300-летия Российской академии наук» от 06.05.2018 г.;</w:t>
      </w:r>
    </w:p>
    <w:p w14:paraId="3802DC11" w14:textId="77777777" w:rsidR="00CC475E" w:rsidRPr="00896636" w:rsidRDefault="00CC475E" w:rsidP="00CC475E">
      <w:pPr>
        <w:shd w:val="clear" w:color="auto" w:fill="FFFFFF"/>
        <w:contextualSpacing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«О проведении в Российской Федерации Года семьи» от 22.11.2023 г.  </w:t>
      </w:r>
    </w:p>
    <w:p w14:paraId="60C156CF" w14:textId="77777777" w:rsidR="00CC475E" w:rsidRPr="00896636" w:rsidRDefault="00CC475E" w:rsidP="00CC475E">
      <w:pPr>
        <w:ind w:firstLine="708"/>
        <w:contextualSpacing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В Республиканской детской библиотеке им. Б.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Пачева</w:t>
      </w:r>
      <w:proofErr w:type="spellEnd"/>
      <w:r w:rsidRPr="00896636">
        <w:rPr>
          <w:rFonts w:eastAsia="Calibri"/>
          <w:color w:val="000000" w:themeColor="text1"/>
          <w:lang w:eastAsia="en-US"/>
        </w:rPr>
        <w:t xml:space="preserve"> успешно реализовывались </w:t>
      </w:r>
      <w:r w:rsidRPr="00896636">
        <w:rPr>
          <w:rFonts w:eastAsia="Calibri"/>
          <w:b/>
          <w:color w:val="000000" w:themeColor="text1"/>
          <w:lang w:eastAsia="en-US"/>
        </w:rPr>
        <w:t>проекты и тематические программы,</w:t>
      </w:r>
      <w:r w:rsidRPr="00896636">
        <w:rPr>
          <w:rFonts w:eastAsia="Calibri"/>
          <w:color w:val="000000" w:themeColor="text1"/>
          <w:lang w:eastAsia="en-US"/>
        </w:rPr>
        <w:t xml:space="preserve"> различные по читательскому назначению, содержанию, количеству мероприятий:</w:t>
      </w:r>
      <w:r w:rsidRPr="00896636">
        <w:rPr>
          <w:rFonts w:eastAsia="Calibri"/>
          <w:b/>
          <w:color w:val="000000" w:themeColor="text1"/>
          <w:lang w:eastAsia="en-US"/>
        </w:rPr>
        <w:t xml:space="preserve"> </w:t>
      </w:r>
      <w:r w:rsidRPr="00896636">
        <w:rPr>
          <w:rFonts w:eastAsia="Calibri"/>
          <w:color w:val="000000" w:themeColor="text1"/>
          <w:lang w:eastAsia="en-US"/>
        </w:rPr>
        <w:t>программа по воспитанию у детей и подростков любви к родному краю «Библиотека. Книга. Краеведение»; программа по работе с детьми с ограниченными возможностями здоровья «Библиотека для детей с особыми потребностями»; проект по приобщению детей дошкольного возраста к чтению</w:t>
      </w:r>
      <w:r w:rsidRPr="00896636">
        <w:rPr>
          <w:rFonts w:eastAsia="Calibri"/>
          <w:b/>
          <w:color w:val="000000" w:themeColor="text1"/>
          <w:lang w:eastAsia="en-US"/>
        </w:rPr>
        <w:t xml:space="preserve"> </w:t>
      </w:r>
      <w:r w:rsidRPr="00896636">
        <w:rPr>
          <w:rFonts w:eastAsia="Calibri"/>
          <w:color w:val="000000" w:themeColor="text1"/>
          <w:lang w:eastAsia="en-US"/>
        </w:rPr>
        <w:t>«Лучшие писатели мира – малышам»; проект по продвижению детского чтения через формат диафильма как особого культурно-просветительского медиа-феномена «Волшебный мир диафильмов».</w:t>
      </w:r>
    </w:p>
    <w:p w14:paraId="742C2CD8" w14:textId="77777777" w:rsidR="00CC475E" w:rsidRPr="00896636" w:rsidRDefault="00CC475E" w:rsidP="00CC475E">
      <w:pPr>
        <w:ind w:firstLine="708"/>
        <w:jc w:val="both"/>
        <w:rPr>
          <w:rFonts w:eastAsia="Calibri"/>
          <w:b/>
          <w:color w:val="000000" w:themeColor="text1"/>
          <w:lang w:eastAsia="en-US"/>
        </w:rPr>
      </w:pPr>
      <w:r w:rsidRPr="00896636">
        <w:rPr>
          <w:rFonts w:eastAsia="Calibri"/>
          <w:b/>
          <w:color w:val="000000" w:themeColor="text1"/>
          <w:lang w:eastAsia="en-US"/>
        </w:rPr>
        <w:t>Среди особо значимых, масштабных мероприятий были:</w:t>
      </w:r>
    </w:p>
    <w:p w14:paraId="5DC15F04" w14:textId="77777777" w:rsidR="00CC475E" w:rsidRPr="00896636" w:rsidRDefault="00CC475E" w:rsidP="00CC475E">
      <w:pPr>
        <w:jc w:val="both"/>
        <w:rPr>
          <w:rFonts w:eastAsia="Calibri"/>
          <w:bCs/>
          <w:color w:val="000000" w:themeColor="text1"/>
          <w:kern w:val="36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Всероссийская Неделя детской и юношеской </w:t>
      </w:r>
      <w:proofErr w:type="gramStart"/>
      <w:r w:rsidRPr="00896636">
        <w:rPr>
          <w:rFonts w:eastAsia="Calibri"/>
          <w:bCs/>
          <w:color w:val="000000" w:themeColor="text1"/>
          <w:kern w:val="36"/>
          <w:lang w:eastAsia="en-US"/>
        </w:rPr>
        <w:t>книги  «</w:t>
      </w:r>
      <w:proofErr w:type="gramEnd"/>
      <w:r w:rsidRPr="00896636">
        <w:rPr>
          <w:rFonts w:eastAsia="Calibri"/>
          <w:bCs/>
          <w:color w:val="000000" w:themeColor="text1"/>
          <w:kern w:val="36"/>
          <w:lang w:eastAsia="en-US"/>
        </w:rPr>
        <w:t>Читает семья – читает страна»;</w:t>
      </w:r>
    </w:p>
    <w:p w14:paraId="5E6702BB" w14:textId="77777777" w:rsidR="00CC475E" w:rsidRPr="00896636" w:rsidRDefault="00CC475E" w:rsidP="00CC475E">
      <w:pPr>
        <w:jc w:val="both"/>
        <w:rPr>
          <w:rFonts w:eastAsia="Calibri"/>
          <w:bCs/>
          <w:color w:val="000000" w:themeColor="text1"/>
          <w:kern w:val="36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е</w:t>
      </w:r>
      <w:r w:rsidRPr="00896636">
        <w:rPr>
          <w:rFonts w:eastAsia="Calibri"/>
          <w:bCs/>
          <w:color w:val="000000" w:themeColor="text1"/>
          <w:kern w:val="36"/>
          <w:lang w:eastAsia="en-US"/>
        </w:rPr>
        <w:t xml:space="preserve">жегодные </w:t>
      </w:r>
      <w:proofErr w:type="spellStart"/>
      <w:r w:rsidRPr="00896636">
        <w:rPr>
          <w:rFonts w:eastAsia="Calibri"/>
          <w:bCs/>
          <w:color w:val="000000" w:themeColor="text1"/>
          <w:kern w:val="36"/>
          <w:lang w:eastAsia="en-US"/>
        </w:rPr>
        <w:t>Пачевские</w:t>
      </w:r>
      <w:proofErr w:type="spellEnd"/>
      <w:r w:rsidRPr="00896636">
        <w:rPr>
          <w:rFonts w:eastAsia="Calibri"/>
          <w:bCs/>
          <w:color w:val="000000" w:themeColor="text1"/>
          <w:kern w:val="36"/>
          <w:lang w:eastAsia="en-US"/>
        </w:rPr>
        <w:t xml:space="preserve"> чтения;</w:t>
      </w:r>
    </w:p>
    <w:p w14:paraId="30E09773" w14:textId="77777777" w:rsidR="00CC475E" w:rsidRPr="00896636" w:rsidRDefault="00CC475E" w:rsidP="00CC475E">
      <w:pPr>
        <w:contextualSpacing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ежегодный конкурс выразительного чтения «Язык родной, дружи со мной!»;</w:t>
      </w:r>
    </w:p>
    <w:p w14:paraId="331EF69D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участие в VI Международной акции «Наши истоки. Читаем фольклор» к       Международному дню родного языка;</w:t>
      </w:r>
    </w:p>
    <w:p w14:paraId="45E7A4B9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республиканский конкурс творческих работ «Мой Бекмурза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Пачев</w:t>
      </w:r>
      <w:proofErr w:type="spellEnd"/>
      <w:r w:rsidRPr="00896636">
        <w:rPr>
          <w:rFonts w:eastAsia="Calibri"/>
          <w:color w:val="000000" w:themeColor="text1"/>
          <w:lang w:eastAsia="en-US"/>
        </w:rPr>
        <w:t>», посвященный 170-летию со дня рождения кабардинского поэта, основоположника кабардинской письменной поэзии;</w:t>
      </w:r>
    </w:p>
    <w:p w14:paraId="62A7362E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детский праздник «Семья – значит быть вместе!», посвященный открытию Года семьи в Республиканской детской библиотеке им. Б.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Пачева</w:t>
      </w:r>
      <w:proofErr w:type="spellEnd"/>
      <w:r w:rsidRPr="00896636">
        <w:rPr>
          <w:rFonts w:eastAsia="Calibri"/>
          <w:color w:val="000000" w:themeColor="text1"/>
          <w:lang w:eastAsia="en-US"/>
        </w:rPr>
        <w:t>;</w:t>
      </w:r>
    </w:p>
    <w:p w14:paraId="43D66EE8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участие во Всероссийской Олимпиаде «Символы России. Русский язык: история письменности»;</w:t>
      </w:r>
    </w:p>
    <w:p w14:paraId="14699F36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участие во Всероссийской акции «</w:t>
      </w:r>
      <w:proofErr w:type="spellStart"/>
      <w:r w:rsidRPr="00896636">
        <w:rPr>
          <w:rFonts w:eastAsia="Calibri"/>
          <w:color w:val="000000" w:themeColor="text1"/>
          <w:lang w:eastAsia="en-US"/>
        </w:rPr>
        <w:t>Библионочь</w:t>
      </w:r>
      <w:proofErr w:type="spellEnd"/>
      <w:r w:rsidRPr="00896636">
        <w:rPr>
          <w:rFonts w:eastAsia="Calibri"/>
          <w:color w:val="000000" w:themeColor="text1"/>
          <w:lang w:eastAsia="en-US"/>
        </w:rPr>
        <w:t xml:space="preserve"> – 2024» «Читаем всей семьей»;</w:t>
      </w:r>
    </w:p>
    <w:p w14:paraId="330DA7CB" w14:textId="77777777" w:rsidR="00CC475E" w:rsidRPr="00896636" w:rsidRDefault="00CC475E" w:rsidP="00CC475E">
      <w:pPr>
        <w:keepNext/>
        <w:jc w:val="both"/>
        <w:outlineLvl w:val="0"/>
        <w:rPr>
          <w:color w:val="000000" w:themeColor="text1"/>
          <w:lang w:eastAsia="en-US"/>
        </w:rPr>
      </w:pPr>
      <w:r w:rsidRPr="00896636">
        <w:rPr>
          <w:color w:val="000000" w:themeColor="text1"/>
          <w:lang w:eastAsia="en-US"/>
        </w:rPr>
        <w:t>- месячник патриотического воспитания «Сила в правде»;</w:t>
      </w:r>
    </w:p>
    <w:p w14:paraId="2DEAF409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 участие в XV </w:t>
      </w:r>
      <w:proofErr w:type="gramStart"/>
      <w:r w:rsidRPr="00896636">
        <w:rPr>
          <w:rFonts w:eastAsia="Calibri"/>
          <w:color w:val="000000" w:themeColor="text1"/>
          <w:lang w:eastAsia="en-US"/>
        </w:rPr>
        <w:t>Международной  акции</w:t>
      </w:r>
      <w:proofErr w:type="gramEnd"/>
      <w:r w:rsidRPr="00896636">
        <w:rPr>
          <w:rFonts w:eastAsia="Calibri"/>
          <w:color w:val="000000" w:themeColor="text1"/>
          <w:lang w:eastAsia="en-US"/>
        </w:rPr>
        <w:t xml:space="preserve"> «Читаем детям о Великой Отечественной войне»;</w:t>
      </w:r>
    </w:p>
    <w:p w14:paraId="29A0B637" w14:textId="77777777" w:rsidR="00CC475E" w:rsidRPr="00896636" w:rsidRDefault="00CC475E" w:rsidP="00CC475E">
      <w:pPr>
        <w:keepNext/>
        <w:jc w:val="both"/>
        <w:outlineLvl w:val="1"/>
        <w:rPr>
          <w:bCs/>
          <w:iCs/>
          <w:color w:val="000000" w:themeColor="text1"/>
          <w:kern w:val="36"/>
        </w:rPr>
      </w:pPr>
      <w:r w:rsidRPr="00896636">
        <w:rPr>
          <w:bCs/>
          <w:i/>
          <w:iCs/>
          <w:color w:val="000000" w:themeColor="text1"/>
          <w:lang w:eastAsia="en-US"/>
        </w:rPr>
        <w:t>-</w:t>
      </w:r>
      <w:r w:rsidRPr="00896636">
        <w:rPr>
          <w:bCs/>
          <w:iCs/>
          <w:color w:val="000000" w:themeColor="text1"/>
          <w:kern w:val="36"/>
        </w:rPr>
        <w:t xml:space="preserve"> юбилейные мероприятия, посвященные 170-летию со дня рождения кабардинского поэта, основоположника письменной поэзии, просветителя Бекмурзы </w:t>
      </w:r>
      <w:proofErr w:type="spellStart"/>
      <w:r w:rsidRPr="00896636">
        <w:rPr>
          <w:bCs/>
          <w:iCs/>
          <w:color w:val="000000" w:themeColor="text1"/>
          <w:kern w:val="36"/>
        </w:rPr>
        <w:t>Пачева</w:t>
      </w:r>
      <w:proofErr w:type="spellEnd"/>
      <w:r w:rsidRPr="00896636">
        <w:rPr>
          <w:bCs/>
          <w:iCs/>
          <w:color w:val="000000" w:themeColor="text1"/>
          <w:kern w:val="36"/>
        </w:rPr>
        <w:t>;</w:t>
      </w:r>
    </w:p>
    <w:p w14:paraId="157B379F" w14:textId="77777777" w:rsidR="00CC475E" w:rsidRPr="00896636" w:rsidRDefault="00CC475E" w:rsidP="00CC475E">
      <w:pPr>
        <w:keepNext/>
        <w:jc w:val="both"/>
        <w:outlineLvl w:val="0"/>
        <w:rPr>
          <w:color w:val="000000" w:themeColor="text1"/>
          <w:lang w:eastAsia="en-US"/>
        </w:rPr>
      </w:pPr>
      <w:r w:rsidRPr="00896636">
        <w:rPr>
          <w:iCs/>
          <w:color w:val="000000" w:themeColor="text1"/>
        </w:rPr>
        <w:t> </w:t>
      </w:r>
      <w:r w:rsidRPr="00896636">
        <w:rPr>
          <w:color w:val="000000" w:themeColor="text1"/>
          <w:lang w:eastAsia="en-US"/>
        </w:rPr>
        <w:t>- праздник «В добрый путь, выпускник» для выпускников коррекционных девятых классов школы № 23 города Нальчика;</w:t>
      </w:r>
    </w:p>
    <w:p w14:paraId="331187DC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мероприятия в рамках проекта «Большие семейные выходные»;  </w:t>
      </w:r>
    </w:p>
    <w:p w14:paraId="4295C622" w14:textId="77777777" w:rsidR="00CC475E" w:rsidRPr="00896636" w:rsidRDefault="00CC475E" w:rsidP="00CC475E">
      <w:pPr>
        <w:keepNext/>
        <w:jc w:val="both"/>
        <w:outlineLvl w:val="0"/>
        <w:rPr>
          <w:color w:val="000000" w:themeColor="text1"/>
          <w:lang w:eastAsia="en-US"/>
        </w:rPr>
      </w:pPr>
      <w:r w:rsidRPr="00896636">
        <w:rPr>
          <w:color w:val="000000" w:themeColor="text1"/>
          <w:lang w:eastAsia="en-US"/>
        </w:rPr>
        <w:t xml:space="preserve">- участие в межведомственной профилактической акции «Безопасное и здоровое лето – 2024» в Республиканском детском социально-реабилитационном центре «Радуга»; </w:t>
      </w:r>
    </w:p>
    <w:p w14:paraId="06DEDD92" w14:textId="77777777" w:rsidR="00CC475E" w:rsidRPr="00896636" w:rsidRDefault="00CC475E" w:rsidP="00CC475E">
      <w:pPr>
        <w:jc w:val="both"/>
        <w:rPr>
          <w:color w:val="000000" w:themeColor="text1"/>
          <w:lang w:eastAsia="en-US"/>
        </w:rPr>
      </w:pPr>
      <w:r w:rsidRPr="00896636">
        <w:rPr>
          <w:color w:val="000000" w:themeColor="text1"/>
          <w:lang w:eastAsia="en-US"/>
        </w:rPr>
        <w:t xml:space="preserve">- литературно-игровая программа «Путешествие во Вселенной». Сотрудники Республиканской детской библиотеки им. Б. </w:t>
      </w:r>
      <w:proofErr w:type="spellStart"/>
      <w:r w:rsidRPr="00896636">
        <w:rPr>
          <w:color w:val="000000" w:themeColor="text1"/>
          <w:lang w:eastAsia="en-US"/>
        </w:rPr>
        <w:t>Пачева</w:t>
      </w:r>
      <w:proofErr w:type="spellEnd"/>
      <w:r w:rsidRPr="00896636">
        <w:rPr>
          <w:color w:val="000000" w:themeColor="text1"/>
          <w:lang w:eastAsia="en-US"/>
        </w:rPr>
        <w:t xml:space="preserve"> посетили Детский дом-интернат          г. Прохладный для детей с ограниченными возможностями здоровья;</w:t>
      </w:r>
    </w:p>
    <w:p w14:paraId="2EE6EE00" w14:textId="77777777" w:rsidR="00CC475E" w:rsidRPr="00896636" w:rsidRDefault="00CC475E" w:rsidP="00CC475E">
      <w:pPr>
        <w:jc w:val="both"/>
        <w:rPr>
          <w:color w:val="000000" w:themeColor="text1"/>
          <w:lang w:eastAsia="en-US"/>
        </w:rPr>
      </w:pPr>
      <w:r w:rsidRPr="00896636">
        <w:rPr>
          <w:color w:val="000000" w:themeColor="text1"/>
          <w:lang w:eastAsia="en-US"/>
        </w:rPr>
        <w:t>- конкурс на звание «Лидер летних чтений - 2024 года», который прошел в рамках программы летних чтений «Лето. Книжная эстафета начинается»;</w:t>
      </w:r>
    </w:p>
    <w:p w14:paraId="6C45462C" w14:textId="77777777" w:rsidR="00CC475E" w:rsidRPr="00896636" w:rsidRDefault="00CC475E" w:rsidP="00CC475E">
      <w:pPr>
        <w:keepNext/>
        <w:jc w:val="both"/>
        <w:outlineLvl w:val="0"/>
        <w:rPr>
          <w:rFonts w:eastAsia="Calibri"/>
          <w:bCs/>
          <w:color w:val="000000" w:themeColor="text1"/>
          <w:lang w:eastAsia="en-US"/>
        </w:rPr>
      </w:pPr>
      <w:r w:rsidRPr="00896636">
        <w:rPr>
          <w:color w:val="000000" w:themeColor="text1"/>
          <w:lang w:eastAsia="en-US"/>
        </w:rPr>
        <w:t>- ко Дню Государственности КБР в</w:t>
      </w:r>
      <w:r w:rsidRPr="00896636">
        <w:rPr>
          <w:rFonts w:eastAsia="Calibri"/>
          <w:bCs/>
          <w:color w:val="000000" w:themeColor="text1"/>
          <w:lang w:eastAsia="en-US"/>
        </w:rPr>
        <w:t xml:space="preserve"> библиотеке прошли: </w:t>
      </w:r>
      <w:proofErr w:type="spellStart"/>
      <w:r w:rsidRPr="00896636">
        <w:rPr>
          <w:rFonts w:eastAsia="Calibri"/>
          <w:bCs/>
          <w:color w:val="000000" w:themeColor="text1"/>
          <w:lang w:eastAsia="en-US"/>
        </w:rPr>
        <w:t>историко</w:t>
      </w:r>
      <w:proofErr w:type="spellEnd"/>
      <w:r w:rsidRPr="00896636">
        <w:rPr>
          <w:rFonts w:eastAsia="Calibri"/>
          <w:bCs/>
          <w:color w:val="000000" w:themeColor="text1"/>
          <w:lang w:eastAsia="en-US"/>
        </w:rPr>
        <w:t xml:space="preserve"> – патриотический час «Символы Республики - наша гордость!», п</w:t>
      </w:r>
      <w:r w:rsidRPr="00896636">
        <w:rPr>
          <w:color w:val="000000" w:themeColor="text1"/>
          <w:lang w:eastAsia="en-US"/>
        </w:rPr>
        <w:t xml:space="preserve">утешествие в историю «Всему начало здесь в краю </w:t>
      </w:r>
      <w:r w:rsidRPr="00896636">
        <w:rPr>
          <w:color w:val="000000" w:themeColor="text1"/>
          <w:lang w:eastAsia="en-US"/>
        </w:rPr>
        <w:lastRenderedPageBreak/>
        <w:t xml:space="preserve">родном». </w:t>
      </w:r>
      <w:r w:rsidRPr="00896636">
        <w:rPr>
          <w:rFonts w:eastAsia="Calibri"/>
          <w:bCs/>
          <w:color w:val="000000" w:themeColor="text1"/>
          <w:lang w:eastAsia="en-US"/>
        </w:rPr>
        <w:t xml:space="preserve">В библиотеке была организована </w:t>
      </w:r>
      <w:proofErr w:type="spellStart"/>
      <w:r w:rsidRPr="00896636">
        <w:rPr>
          <w:rFonts w:eastAsia="Calibri"/>
          <w:bCs/>
          <w:color w:val="000000" w:themeColor="text1"/>
          <w:lang w:eastAsia="en-US"/>
        </w:rPr>
        <w:t>к</w:t>
      </w:r>
      <w:r w:rsidRPr="00896636">
        <w:rPr>
          <w:rFonts w:eastAsia="Calibri"/>
          <w:color w:val="000000" w:themeColor="text1"/>
          <w:lang w:eastAsia="en-US"/>
        </w:rPr>
        <w:t>нижно</w:t>
      </w:r>
      <w:proofErr w:type="spellEnd"/>
      <w:r w:rsidRPr="00896636">
        <w:rPr>
          <w:rFonts w:eastAsia="Calibri"/>
          <w:color w:val="000000" w:themeColor="text1"/>
          <w:lang w:eastAsia="en-US"/>
        </w:rPr>
        <w:t>-иллюстративная выставка «Кабардино-Балкария – территория мира!». На страницах библиотеки в соцсетях прошел литературный флешмоб «Привет тебе, мой край родной»</w:t>
      </w:r>
      <w:r w:rsidRPr="00896636">
        <w:rPr>
          <w:rFonts w:eastAsia="Calibri"/>
          <w:bCs/>
          <w:color w:val="000000" w:themeColor="text1"/>
          <w:lang w:eastAsia="en-US"/>
        </w:rPr>
        <w:t>;</w:t>
      </w:r>
    </w:p>
    <w:p w14:paraId="38A1ED76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организовано участие читателей библиотеки во Всероссийском конкурсе «Читаем всей семьей». В конкурсной номинации «Поэзия» приняли участие семьи: Слоновых из с. Адиюх и Павленко г. Нальчик;</w:t>
      </w:r>
    </w:p>
    <w:p w14:paraId="371F9BDD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праздник посвящения в читатели «Библиотека, книга, я – </w:t>
      </w:r>
      <w:proofErr w:type="gramStart"/>
      <w:r w:rsidRPr="00896636">
        <w:rPr>
          <w:rFonts w:eastAsia="Calibri"/>
          <w:color w:val="000000" w:themeColor="text1"/>
          <w:lang w:eastAsia="en-US"/>
        </w:rPr>
        <w:t>вместе  навсегда</w:t>
      </w:r>
      <w:proofErr w:type="gramEnd"/>
      <w:r w:rsidRPr="00896636">
        <w:rPr>
          <w:rFonts w:eastAsia="Calibri"/>
          <w:color w:val="000000" w:themeColor="text1"/>
          <w:lang w:eastAsia="en-US"/>
        </w:rPr>
        <w:t xml:space="preserve">» для ребят из Детского дома-интерната г. Прохладный; </w:t>
      </w:r>
    </w:p>
    <w:p w14:paraId="52AB3883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литературный праздник «Я путь воспеваю и трудный, и смелый...», посвященный 110-летию со дня рождения народного поэта КБР А П.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Кешокова</w:t>
      </w:r>
      <w:proofErr w:type="spellEnd"/>
      <w:r w:rsidRPr="00896636">
        <w:rPr>
          <w:rFonts w:eastAsia="Calibri"/>
          <w:color w:val="000000" w:themeColor="text1"/>
          <w:lang w:eastAsia="en-US"/>
        </w:rPr>
        <w:t>;</w:t>
      </w:r>
    </w:p>
    <w:p w14:paraId="0DA3E185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>- участие во Всероссийской акции «Ночь искусств»;</w:t>
      </w:r>
    </w:p>
    <w:p w14:paraId="630F5C51" w14:textId="77777777" w:rsidR="00CC475E" w:rsidRPr="00896636" w:rsidRDefault="00CC475E" w:rsidP="00CC475E">
      <w:pPr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- ежегодный праздник дружбы и добра «Мы интересны миру, мир интересен нам» для детей с ограниченными возможностями здоровья. </w:t>
      </w:r>
    </w:p>
    <w:p w14:paraId="5F5587AF" w14:textId="7EFBD407" w:rsidR="00CC475E" w:rsidRPr="00896636" w:rsidRDefault="00CC475E" w:rsidP="00CC475E">
      <w:pPr>
        <w:ind w:firstLine="708"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В библиотеке был разработан план основных мероприятий, посвященных </w:t>
      </w:r>
      <w:r w:rsidRPr="00896636">
        <w:rPr>
          <w:rFonts w:eastAsia="Calibri"/>
          <w:b/>
          <w:color w:val="000000" w:themeColor="text1"/>
          <w:lang w:eastAsia="en-US"/>
        </w:rPr>
        <w:t>Году семьи,</w:t>
      </w:r>
      <w:r w:rsidRPr="00896636">
        <w:rPr>
          <w:rFonts w:eastAsia="Calibri"/>
          <w:color w:val="000000" w:themeColor="text1"/>
          <w:lang w:eastAsia="en-US"/>
        </w:rPr>
        <w:t xml:space="preserve"> в рамках которого за отчетный период проведено </w:t>
      </w:r>
      <w:r w:rsidR="00672163" w:rsidRPr="00896636">
        <w:rPr>
          <w:rFonts w:eastAsia="Calibri"/>
          <w:color w:val="000000" w:themeColor="text1"/>
          <w:lang w:eastAsia="en-US"/>
        </w:rPr>
        <w:t>22 мероприятия</w:t>
      </w:r>
      <w:r w:rsidRPr="00896636">
        <w:rPr>
          <w:rFonts w:eastAsia="Calibri"/>
          <w:color w:val="000000" w:themeColor="text1"/>
          <w:lang w:eastAsia="en-US"/>
        </w:rPr>
        <w:t xml:space="preserve">, участниками которых стали 1172 чел. В соцсетях было размещено 63 публикации, количество просмотров составило 3672 ед. </w:t>
      </w:r>
    </w:p>
    <w:p w14:paraId="6F4332DE" w14:textId="77777777" w:rsidR="00CC475E" w:rsidRPr="00896636" w:rsidRDefault="00CC475E" w:rsidP="00CC475E">
      <w:pPr>
        <w:ind w:firstLine="708"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В Республиканской детской библиотеке им. Б.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Пачева</w:t>
      </w:r>
      <w:proofErr w:type="spellEnd"/>
      <w:r w:rsidRPr="00896636">
        <w:rPr>
          <w:rFonts w:eastAsia="Calibri"/>
          <w:color w:val="000000" w:themeColor="text1"/>
          <w:lang w:eastAsia="en-US"/>
        </w:rPr>
        <w:t xml:space="preserve"> реализуется </w:t>
      </w:r>
      <w:r w:rsidRPr="00896636">
        <w:rPr>
          <w:rFonts w:eastAsia="Calibri"/>
          <w:b/>
          <w:color w:val="000000" w:themeColor="text1"/>
          <w:lang w:eastAsia="en-US"/>
        </w:rPr>
        <w:t xml:space="preserve">проект «Лучшие писатели мира </w:t>
      </w:r>
      <w:r w:rsidRPr="00896636">
        <w:rPr>
          <w:rFonts w:eastAsia="Calibri"/>
          <w:b/>
          <w:color w:val="000000" w:themeColor="text1"/>
          <w:lang w:eastAsia="en-US"/>
        </w:rPr>
        <w:softHyphen/>
        <w:t>— малышам».</w:t>
      </w:r>
      <w:r w:rsidRPr="00896636">
        <w:rPr>
          <w:rFonts w:eastAsia="Calibri"/>
          <w:color w:val="000000" w:themeColor="text1"/>
          <w:lang w:eastAsia="en-US"/>
        </w:rPr>
        <w:t xml:space="preserve"> Для ребят проводились громкие чтения, литературные игры и викторины, организовывались книжные выставки по творчеству лучших писателей мира. За отчетный период в рамках реализации данного проекта было проведено 17 мероприятий. Участниками мероприятий стали 576 чел.</w:t>
      </w:r>
    </w:p>
    <w:p w14:paraId="000356E1" w14:textId="77777777" w:rsidR="00CC475E" w:rsidRPr="00896636" w:rsidRDefault="00CC475E" w:rsidP="00CC475E">
      <w:pPr>
        <w:ind w:firstLine="708"/>
        <w:jc w:val="both"/>
        <w:rPr>
          <w:rFonts w:ascii="Calibri" w:eastAsia="Calibri" w:hAnsi="Calibri"/>
          <w:b/>
          <w:color w:val="000000" w:themeColor="text1"/>
          <w:lang w:eastAsia="en-US"/>
        </w:rPr>
      </w:pPr>
      <w:r w:rsidRPr="00896636">
        <w:rPr>
          <w:color w:val="000000" w:themeColor="text1"/>
        </w:rPr>
        <w:t xml:space="preserve">С 2024 года в Республиканской детской библиотеке им. Б. </w:t>
      </w:r>
      <w:proofErr w:type="spellStart"/>
      <w:r w:rsidRPr="00896636">
        <w:rPr>
          <w:color w:val="000000" w:themeColor="text1"/>
        </w:rPr>
        <w:t>Пачева</w:t>
      </w:r>
      <w:proofErr w:type="spellEnd"/>
      <w:r w:rsidRPr="00896636">
        <w:rPr>
          <w:color w:val="000000" w:themeColor="text1"/>
        </w:rPr>
        <w:t xml:space="preserve"> реализуется </w:t>
      </w:r>
      <w:r w:rsidRPr="00896636">
        <w:rPr>
          <w:b/>
          <w:color w:val="000000" w:themeColor="text1"/>
        </w:rPr>
        <w:t>проект по продвижению детского чтения «Волшебный мир диафильмов».</w:t>
      </w:r>
      <w:r w:rsidRPr="00896636">
        <w:rPr>
          <w:color w:val="000000" w:themeColor="text1"/>
        </w:rPr>
        <w:t xml:space="preserve"> Проект предполагает разноаспектную работу библиотеки с диафильмами. Концепция Проекта заключается в том, чтобы рассказать и вовлечь детскую аудиторию в удивительный мир диафильмов, а через диафильм ввести юных читателей в чудесный мир книги.</w:t>
      </w:r>
      <w:r w:rsidRPr="00896636">
        <w:rPr>
          <w:rFonts w:ascii="Calibri" w:eastAsia="Calibri" w:hAnsi="Calibri"/>
          <w:b/>
          <w:color w:val="000000" w:themeColor="text1"/>
          <w:lang w:eastAsia="en-US"/>
        </w:rPr>
        <w:t xml:space="preserve"> </w:t>
      </w:r>
    </w:p>
    <w:p w14:paraId="1B289C54" w14:textId="77777777" w:rsidR="00CC475E" w:rsidRPr="00896636" w:rsidRDefault="00CC475E" w:rsidP="00CC475E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>За отчетный период в рамках реализации данного проекта было проведено 24 мероприятия. Участниками мероприятий стали 678 чел.</w:t>
      </w:r>
    </w:p>
    <w:p w14:paraId="00020AE7" w14:textId="77777777" w:rsidR="00CC475E" w:rsidRPr="00896636" w:rsidRDefault="00CC475E" w:rsidP="00CC475E">
      <w:pPr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       На базе библиотеки организована </w:t>
      </w:r>
      <w:r w:rsidRPr="00896636">
        <w:rPr>
          <w:b/>
          <w:color w:val="000000" w:themeColor="text1"/>
        </w:rPr>
        <w:t>творческая мастерская «Умелые ручки».</w:t>
      </w:r>
      <w:r w:rsidRPr="00896636">
        <w:rPr>
          <w:color w:val="000000" w:themeColor="text1"/>
        </w:rPr>
        <w:t xml:space="preserve"> Цель занятий в мастерской – развитие творческого мышления и фантазии маленьких читателей. За отчетный период прошло 6 занятий в формате мастер-класс.</w:t>
      </w:r>
    </w:p>
    <w:p w14:paraId="6968ECAF" w14:textId="77777777" w:rsidR="00CC475E" w:rsidRPr="00896636" w:rsidRDefault="00CC475E" w:rsidP="00CC475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896636">
        <w:rPr>
          <w:rFonts w:eastAsia="Calibri"/>
          <w:color w:val="000000" w:themeColor="text1"/>
          <w:lang w:eastAsia="en-US"/>
        </w:rPr>
        <w:t xml:space="preserve">Продолжалась активная </w:t>
      </w:r>
      <w:r w:rsidRPr="00896636">
        <w:rPr>
          <w:rFonts w:eastAsia="Calibri"/>
          <w:b/>
          <w:color w:val="000000" w:themeColor="text1"/>
          <w:lang w:eastAsia="en-US"/>
        </w:rPr>
        <w:t xml:space="preserve">работа сайта библиотеки. </w:t>
      </w:r>
      <w:r w:rsidRPr="00896636">
        <w:rPr>
          <w:rFonts w:eastAsia="Calibri"/>
          <w:color w:val="000000" w:themeColor="text1"/>
          <w:lang w:eastAsia="en-US"/>
        </w:rPr>
        <w:t xml:space="preserve">Сайт имеет мобильную версию, </w:t>
      </w:r>
      <w:proofErr w:type="gramStart"/>
      <w:r w:rsidRPr="00896636">
        <w:rPr>
          <w:rFonts w:eastAsia="Calibri"/>
          <w:color w:val="000000" w:themeColor="text1"/>
          <w:lang w:eastAsia="en-US"/>
        </w:rPr>
        <w:t>создана  версия</w:t>
      </w:r>
      <w:proofErr w:type="gramEnd"/>
      <w:r w:rsidRPr="00896636">
        <w:rPr>
          <w:rFonts w:eastAsia="Calibri"/>
          <w:color w:val="000000" w:themeColor="text1"/>
          <w:lang w:eastAsia="en-US"/>
        </w:rPr>
        <w:t xml:space="preserve"> для слабовидящих. </w:t>
      </w:r>
      <w:r w:rsidRPr="00896636">
        <w:rPr>
          <w:color w:val="000000" w:themeColor="text1"/>
        </w:rPr>
        <w:t xml:space="preserve">За отчетный период зарегистрировано </w:t>
      </w:r>
      <w:proofErr w:type="gramStart"/>
      <w:r w:rsidRPr="00896636">
        <w:rPr>
          <w:color w:val="000000" w:themeColor="text1"/>
        </w:rPr>
        <w:t>8007  визитов</w:t>
      </w:r>
      <w:proofErr w:type="gramEnd"/>
      <w:r w:rsidRPr="00896636">
        <w:rPr>
          <w:color w:val="000000" w:themeColor="text1"/>
        </w:rPr>
        <w:t xml:space="preserve"> сайта, а количество просмотров достигло 19825  ед.</w:t>
      </w:r>
    </w:p>
    <w:p w14:paraId="794CF6F0" w14:textId="77777777" w:rsidR="00CC475E" w:rsidRPr="00896636" w:rsidRDefault="00CC475E" w:rsidP="00CC475E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lang w:eastAsia="en-US"/>
        </w:rPr>
      </w:pPr>
      <w:r w:rsidRPr="00896636">
        <w:rPr>
          <w:rFonts w:eastAsia="Calibri"/>
          <w:color w:val="000000" w:themeColor="text1"/>
          <w:lang w:eastAsia="en-US"/>
        </w:rPr>
        <w:t xml:space="preserve"> С целью </w:t>
      </w:r>
      <w:r w:rsidRPr="00896636">
        <w:rPr>
          <w:rFonts w:eastAsia="Calibri"/>
          <w:b/>
          <w:color w:val="000000" w:themeColor="text1"/>
          <w:lang w:eastAsia="en-US"/>
        </w:rPr>
        <w:t>увеличения числа обращений к цифровым ресурсам</w:t>
      </w:r>
      <w:r w:rsidRPr="00896636">
        <w:rPr>
          <w:rFonts w:eastAsia="Calibri"/>
          <w:color w:val="000000" w:themeColor="text1"/>
          <w:lang w:eastAsia="en-US"/>
        </w:rPr>
        <w:t xml:space="preserve"> обеспечен доступ читателям к сетевым ресурсам: «Национальной электронной библиотеке»; «Национальной электронной детской библиотеке. Архив оцифрованных материалов». На сайте библиотеки активизируется работа с рубриками «</w:t>
      </w:r>
      <w:proofErr w:type="spellStart"/>
      <w:r w:rsidRPr="00896636">
        <w:rPr>
          <w:rFonts w:eastAsia="Calibri"/>
          <w:color w:val="000000" w:themeColor="text1"/>
          <w:lang w:eastAsia="en-US"/>
        </w:rPr>
        <w:t>Вебландия</w:t>
      </w:r>
      <w:proofErr w:type="spellEnd"/>
      <w:r w:rsidRPr="00896636">
        <w:rPr>
          <w:rFonts w:eastAsia="Calibri"/>
          <w:color w:val="000000" w:themeColor="text1"/>
          <w:lang w:eastAsia="en-US"/>
        </w:rPr>
        <w:t>» (лучшие детские сайты) и «</w:t>
      </w:r>
      <w:proofErr w:type="spellStart"/>
      <w:r w:rsidRPr="00896636">
        <w:rPr>
          <w:rFonts w:eastAsia="Calibri"/>
          <w:color w:val="000000" w:themeColor="text1"/>
          <w:lang w:eastAsia="en-US"/>
        </w:rPr>
        <w:t>Библиогид</w:t>
      </w:r>
      <w:proofErr w:type="spellEnd"/>
      <w:r w:rsidRPr="00896636">
        <w:rPr>
          <w:rFonts w:eastAsia="Calibri"/>
          <w:color w:val="000000" w:themeColor="text1"/>
          <w:lang w:eastAsia="en-US"/>
        </w:rPr>
        <w:t>» (увлекательный путеводитель по детским и подростковым книгам).</w:t>
      </w:r>
      <w:r w:rsidRPr="00896636">
        <w:rPr>
          <w:rFonts w:ascii="Calibri" w:eastAsia="Calibri" w:hAnsi="Calibri"/>
          <w:color w:val="000000" w:themeColor="text1"/>
          <w:lang w:eastAsia="en-US"/>
        </w:rPr>
        <w:t xml:space="preserve"> </w:t>
      </w:r>
      <w:r w:rsidRPr="00896636">
        <w:rPr>
          <w:rFonts w:eastAsia="Calibri"/>
          <w:color w:val="000000" w:themeColor="text1"/>
          <w:lang w:eastAsia="en-US"/>
        </w:rPr>
        <w:t>На сайте библиотеки организована новая рубрика «Право на счастливое детство» (интернет-ресурсы о правах ребенка). В рубрике много полезной информации по правам и обязанностям для детей, материалы по обеспечению и содействию защиты прав ребенка.</w:t>
      </w:r>
      <w:r w:rsidRPr="00896636">
        <w:rPr>
          <w:rFonts w:ascii="Calibri" w:eastAsia="Calibri" w:hAnsi="Calibri"/>
          <w:color w:val="000000" w:themeColor="text1"/>
          <w:lang w:eastAsia="en-US"/>
        </w:rPr>
        <w:t xml:space="preserve"> </w:t>
      </w:r>
      <w:r w:rsidRPr="00896636">
        <w:rPr>
          <w:rFonts w:eastAsia="Calibri"/>
          <w:color w:val="000000" w:themeColor="text1"/>
          <w:lang w:eastAsia="en-US"/>
        </w:rPr>
        <w:t xml:space="preserve">Республиканская детская библиотека им. Б. </w:t>
      </w:r>
      <w:proofErr w:type="spellStart"/>
      <w:r w:rsidRPr="00896636">
        <w:rPr>
          <w:rFonts w:eastAsia="Calibri"/>
          <w:color w:val="000000" w:themeColor="text1"/>
          <w:lang w:eastAsia="en-US"/>
        </w:rPr>
        <w:t>Пачева</w:t>
      </w:r>
      <w:proofErr w:type="spellEnd"/>
      <w:r w:rsidRPr="00896636">
        <w:rPr>
          <w:rFonts w:eastAsia="Calibri"/>
          <w:color w:val="000000" w:themeColor="text1"/>
          <w:lang w:eastAsia="en-US"/>
        </w:rPr>
        <w:t xml:space="preserve"> зарегистрирована </w:t>
      </w:r>
      <w:r w:rsidRPr="00896636">
        <w:rPr>
          <w:rFonts w:eastAsia="Calibri"/>
          <w:b/>
          <w:color w:val="000000" w:themeColor="text1"/>
          <w:lang w:eastAsia="en-US"/>
        </w:rPr>
        <w:t xml:space="preserve">в социальных сетях </w:t>
      </w:r>
      <w:proofErr w:type="spellStart"/>
      <w:r w:rsidRPr="00896636">
        <w:rPr>
          <w:rFonts w:eastAsia="Calibri"/>
          <w:b/>
          <w:color w:val="000000" w:themeColor="text1"/>
          <w:lang w:eastAsia="en-US"/>
        </w:rPr>
        <w:t>ВКонтакте</w:t>
      </w:r>
      <w:proofErr w:type="spellEnd"/>
      <w:r w:rsidRPr="00896636">
        <w:rPr>
          <w:rFonts w:eastAsia="Calibri"/>
          <w:b/>
          <w:color w:val="000000" w:themeColor="text1"/>
          <w:lang w:eastAsia="en-US"/>
        </w:rPr>
        <w:t xml:space="preserve"> </w:t>
      </w:r>
      <w:hyperlink r:id="rId7" w:history="1">
        <w:r w:rsidRPr="00896636">
          <w:rPr>
            <w:rFonts w:eastAsia="Calibri"/>
            <w:b/>
            <w:color w:val="000000" w:themeColor="text1"/>
            <w:lang w:eastAsia="en-US"/>
          </w:rPr>
          <w:t>https://vk.com/id370839947</w:t>
        </w:r>
      </w:hyperlink>
      <w:r w:rsidRPr="00896636">
        <w:rPr>
          <w:rFonts w:eastAsia="Calibri"/>
          <w:b/>
          <w:bCs/>
          <w:color w:val="000000" w:themeColor="text1"/>
          <w:lang w:eastAsia="en-US"/>
        </w:rPr>
        <w:t xml:space="preserve">, </w:t>
      </w:r>
      <w:r w:rsidRPr="00896636">
        <w:rPr>
          <w:rFonts w:eastAsia="Calibri"/>
          <w:b/>
          <w:color w:val="000000" w:themeColor="text1"/>
          <w:lang w:eastAsia="en-US"/>
        </w:rPr>
        <w:t>«</w:t>
      </w:r>
      <w:r w:rsidRPr="00896636">
        <w:rPr>
          <w:rFonts w:eastAsia="Calibri"/>
          <w:b/>
          <w:color w:val="000000" w:themeColor="text1"/>
          <w:lang w:val="en-US" w:eastAsia="en-US"/>
        </w:rPr>
        <w:t>Telegram</w:t>
      </w:r>
      <w:r w:rsidRPr="00896636">
        <w:rPr>
          <w:rFonts w:eastAsia="Calibri"/>
          <w:color w:val="000000" w:themeColor="text1"/>
          <w:lang w:eastAsia="en-US"/>
        </w:rPr>
        <w:t xml:space="preserve">». Всего за отчетный период на страницах библиотеки в соцсетях </w:t>
      </w:r>
      <w:proofErr w:type="gramStart"/>
      <w:r w:rsidRPr="00896636">
        <w:rPr>
          <w:rFonts w:eastAsia="Calibri"/>
          <w:color w:val="000000" w:themeColor="text1"/>
          <w:lang w:eastAsia="en-US"/>
        </w:rPr>
        <w:t>размещено  942</w:t>
      </w:r>
      <w:proofErr w:type="gramEnd"/>
      <w:r w:rsidRPr="00896636">
        <w:rPr>
          <w:rFonts w:eastAsia="Calibri"/>
          <w:color w:val="000000" w:themeColor="text1"/>
          <w:lang w:eastAsia="en-US"/>
        </w:rPr>
        <w:t xml:space="preserve">  публикации, количество  просмотров составило – 71111.</w:t>
      </w:r>
    </w:p>
    <w:p w14:paraId="18AA40CA" w14:textId="77777777" w:rsidR="00CC475E" w:rsidRPr="00896636" w:rsidRDefault="00CC475E" w:rsidP="00CC475E">
      <w:pPr>
        <w:ind w:firstLine="708"/>
        <w:jc w:val="both"/>
        <w:rPr>
          <w:i/>
          <w:color w:val="000000" w:themeColor="text1"/>
        </w:rPr>
      </w:pPr>
    </w:p>
    <w:p w14:paraId="56843290" w14:textId="77777777" w:rsidR="00CC475E" w:rsidRPr="00672163" w:rsidRDefault="00CC475E" w:rsidP="00CC475E">
      <w:pPr>
        <w:ind w:firstLine="708"/>
        <w:jc w:val="center"/>
        <w:rPr>
          <w:b/>
          <w:i/>
          <w:color w:val="000000" w:themeColor="text1"/>
          <w:u w:val="single"/>
        </w:rPr>
      </w:pPr>
    </w:p>
    <w:bookmarkEnd w:id="0"/>
    <w:p w14:paraId="2894AC75" w14:textId="77777777" w:rsidR="00CC475E" w:rsidRPr="00672163" w:rsidRDefault="00CC475E" w:rsidP="00CC475E">
      <w:pPr>
        <w:ind w:firstLine="708"/>
        <w:jc w:val="center"/>
        <w:rPr>
          <w:color w:val="000000" w:themeColor="text1"/>
          <w:u w:val="single"/>
        </w:rPr>
      </w:pPr>
      <w:r w:rsidRPr="00672163">
        <w:rPr>
          <w:color w:val="000000" w:themeColor="text1"/>
          <w:u w:val="single"/>
        </w:rPr>
        <w:t>Исполнитель: Государственное казенное учреждение культуры «Кабардино-Балкарская республиканская библиотека для слепых» (далее - ГКУК «РБС»)</w:t>
      </w:r>
    </w:p>
    <w:p w14:paraId="6AA8DECA" w14:textId="77777777" w:rsidR="00CC475E" w:rsidRPr="00672163" w:rsidRDefault="00CC475E" w:rsidP="00CC475E">
      <w:pPr>
        <w:ind w:firstLine="708"/>
        <w:jc w:val="center"/>
        <w:rPr>
          <w:i/>
          <w:color w:val="000000" w:themeColor="text1"/>
          <w:u w:val="single"/>
        </w:rPr>
      </w:pPr>
    </w:p>
    <w:p w14:paraId="6B77E6DD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  <w:u w:val="single"/>
        </w:rPr>
        <w:t>Показатели деятельности ГКУК «РБС» за 2024 год</w:t>
      </w:r>
      <w:r w:rsidRPr="00896636">
        <w:rPr>
          <w:color w:val="000000" w:themeColor="text1"/>
        </w:rPr>
        <w:t xml:space="preserve"> </w:t>
      </w:r>
    </w:p>
    <w:p w14:paraId="71E0934F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Количество пользователей – 419 чел., при плане 419 чел., или 100% исполнение</w:t>
      </w:r>
    </w:p>
    <w:p w14:paraId="4F80349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Количество посещений – 13149 ед. при плане 13099 ед. или 100,1% исполнение. </w:t>
      </w:r>
    </w:p>
    <w:p w14:paraId="046F28B5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Количество книговыдач – 45923 экз. при плане 45795 экз. или 101,2% исполнение</w:t>
      </w:r>
    </w:p>
    <w:p w14:paraId="377947AD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lastRenderedPageBreak/>
        <w:t>Проведено массовых мероприятий 39 в формате офлайн, или 108,3% выполнение планового показателя. Массовые мероприятия посетило 1483 чел. при плане 1330 чел. (111,5%)</w:t>
      </w:r>
    </w:p>
    <w:p w14:paraId="42BF79D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В течение 2024 года были проведены следующие мероприятия: </w:t>
      </w:r>
    </w:p>
    <w:p w14:paraId="46B2C7B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- беседы в кружке громкого чтения;</w:t>
      </w:r>
    </w:p>
    <w:p w14:paraId="53A556D4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- тематические вечера: «Мир на кончиках пальцев» – к 215-летию Луи Брайля; «Самый европейский писатель Страны восходящего солнца» – к 75-летию со дня рождения Мураками Харуки; «Непокорённый Ленинград» – к 80-летию полного освобождения Ленинграда от фашистской блокады; «Навеки в строю» – к 100-летию А. Матросова; «</w:t>
      </w:r>
      <w:proofErr w:type="spellStart"/>
      <w:r w:rsidRPr="00896636">
        <w:rPr>
          <w:color w:val="000000" w:themeColor="text1"/>
        </w:rPr>
        <w:t>Похимичим</w:t>
      </w:r>
      <w:proofErr w:type="spellEnd"/>
      <w:r w:rsidRPr="00896636">
        <w:rPr>
          <w:color w:val="000000" w:themeColor="text1"/>
        </w:rPr>
        <w:t xml:space="preserve">» – к 190-летию Д. Менделеева; «Поздравительная открытка» – концерт, посвященный Дню защитника Отечества и Международному женскому дню с участием солистов Государственного музыкального театра КБР; «Час раскрытой книги» - встреча читателей библиотеки в рамках Всемирного дня чтения вслух; «Он сказал: Поехали» – к 90-летию Ю. Гагарина; «Они сражались за Родину» – вечер к юбилею писателей-фронтовиков Аркадия Гайдара и Юрия Бондарева; «От сердца к сердцу» – к дню единения Белоруссии и России; «Вдохновенный слепец» – литературный вечер, посвященный жизни и творчеству И.И. Козлова; Вечер камерной музыки с участием преподавателей и студентов СКГИИ; «Поэзия Победы» – к 100-летию поэтов-фронтовиков Ю. Друниной и Б. Окуджавы; «Праздник детства» – к Международному дню защиты детей; «Строки, опалённые войной» – к 100-летию писателей-фронтовиков Б. Васильева и В. Быкова; «…Одной любви музыка уступает, но и любовь – мелодия» – к 225-летию А. С. Пушкина; «Отечество мое - Россия» – литературно-музыкальный вечер; «Нимфа царско-сельского парка» – к 135-летию А. А. Ахматовой; «Семейный вопрос на страницах книг» - вечер ко Дню семьи, любви и верности; «Поэзия сердца» – вечер, посвященный юбилеям Инны </w:t>
      </w:r>
      <w:proofErr w:type="spellStart"/>
      <w:r w:rsidRPr="00896636">
        <w:rPr>
          <w:color w:val="000000" w:themeColor="text1"/>
        </w:rPr>
        <w:t>Кашежевой</w:t>
      </w:r>
      <w:proofErr w:type="spellEnd"/>
      <w:r w:rsidRPr="00896636">
        <w:rPr>
          <w:color w:val="000000" w:themeColor="text1"/>
        </w:rPr>
        <w:t xml:space="preserve"> и Танзили </w:t>
      </w:r>
      <w:proofErr w:type="spellStart"/>
      <w:r w:rsidRPr="00896636">
        <w:rPr>
          <w:color w:val="000000" w:themeColor="text1"/>
        </w:rPr>
        <w:t>Зумакуловой</w:t>
      </w:r>
      <w:proofErr w:type="spellEnd"/>
      <w:r w:rsidRPr="00896636">
        <w:rPr>
          <w:color w:val="000000" w:themeColor="text1"/>
        </w:rPr>
        <w:t>; «Бессмертное наследие рано ушедших гениев» – вечер к 200-летию «Дону Жуану» Байрона и «Горю от ума» Грибоедова; вечер поэзии к 275-летию со дня рождения Иоганна Вольфганга Гёте; «Под флагом единым» – ко Дню государственного флага Российской Федерации; «Жертва неравной бесплодной борьбы» - к 220-летию А. И. Полежаева; «Человек стальной воли» – к 120-летию Н. А. Островского; вечер, посвященный Международному дню пожилых людей (колледж СКГИИ); «Бьётся в тесной печурке огонь» – к 125-летию А. Суркова; «Кавказские родственники Лермонтова» – к 210-летию М. Ю. Лермонтова; «Маленькая фея большой музыки» – к 95-летию А. Н. Пахмутовой; Музыкальная гостиная «Молодые таланты – старшему поколению» СКГИИ; «На рубежах бессмертия» – ко Дню героев Отечества; «Новогодние фантазии» - празднично-развлекательная программа для читателей библиотеки;</w:t>
      </w:r>
    </w:p>
    <w:p w14:paraId="0900F390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- были проведены конкурсы: традиционный ежегодный конкурс юных чтецов «Мои любимые стихи» в рамках Недели детской и юношеской книги; традиционный конкурс «Моя библиотека» – чествование лучших читателей и активистов библиотеки по итогам за год;</w:t>
      </w:r>
    </w:p>
    <w:p w14:paraId="048C880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- были организованы встречи: «Добрые советы для вашего здоровья» – встреча со специалистами в рамках Всемирного дня здоровья; встреча с интересными людьми; «В кругу друзей» - встреча к Международному дню инвалидов, встреча с сотрудниками банков по вопросам финансовой безопасности</w:t>
      </w:r>
    </w:p>
    <w:p w14:paraId="1E4BF8B2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>- была проведена заочная экскурсия по залам Национального музея КБР, подготовленная сотрудниками НМ КБР.</w:t>
      </w:r>
    </w:p>
    <w:p w14:paraId="63909150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Библиотекой осуществлялась выставочная деятельность. Так, была организована постоянно действующая </w:t>
      </w:r>
      <w:proofErr w:type="spellStart"/>
      <w:r w:rsidRPr="00896636">
        <w:rPr>
          <w:color w:val="000000" w:themeColor="text1"/>
        </w:rPr>
        <w:t>книжно</w:t>
      </w:r>
      <w:proofErr w:type="spellEnd"/>
      <w:r w:rsidRPr="00896636">
        <w:rPr>
          <w:color w:val="000000" w:themeColor="text1"/>
        </w:rPr>
        <w:t>-иллюстративная выставка. «Юбиляры месяца», к знаменательным и памятным датам писателей и поэтов-юбиляров; выставка книг разных форматов «Видим, слышим, читаем!»; постоянно действующая предметная выставка «Годится все, что помогает людям с ослабленным зрением вести самостоятельный образ жизни».</w:t>
      </w:r>
    </w:p>
    <w:p w14:paraId="3C23A34C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Благодаря помощи, оказываемой Кабардино-Балкарским региональным отделением ВОС и его первичными организациями, ежеквартально осуществляется </w:t>
      </w:r>
      <w:proofErr w:type="spellStart"/>
      <w:r w:rsidRPr="00896636">
        <w:rPr>
          <w:color w:val="000000" w:themeColor="text1"/>
        </w:rPr>
        <w:t>внестационарное</w:t>
      </w:r>
      <w:proofErr w:type="spellEnd"/>
      <w:r w:rsidRPr="00896636">
        <w:rPr>
          <w:color w:val="000000" w:themeColor="text1"/>
        </w:rPr>
        <w:t xml:space="preserve"> информационно-библиотечное обслуживание читателей </w:t>
      </w:r>
      <w:proofErr w:type="spellStart"/>
      <w:r w:rsidRPr="00896636">
        <w:rPr>
          <w:color w:val="000000" w:themeColor="text1"/>
        </w:rPr>
        <w:t>Прохладненского</w:t>
      </w:r>
      <w:proofErr w:type="spellEnd"/>
      <w:r w:rsidRPr="00896636">
        <w:rPr>
          <w:color w:val="000000" w:themeColor="text1"/>
        </w:rPr>
        <w:t xml:space="preserve"> и Майского районов. Наряду с этим проводятся совместные мероприятия.</w:t>
      </w:r>
    </w:p>
    <w:p w14:paraId="3E3C7067" w14:textId="77777777" w:rsidR="00CC475E" w:rsidRPr="00896636" w:rsidRDefault="00CC475E" w:rsidP="00CC475E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За счет средств федерального и республиканского бюджета в отчетном году проведено мероприятие по комплектованию книжного фонда библиотеки. Общая сумма средств субсидий составила 34700 руб., приобретено 20 экземпляров книг (флэш-карт с </w:t>
      </w:r>
      <w:proofErr w:type="gramStart"/>
      <w:r w:rsidRPr="00896636">
        <w:rPr>
          <w:color w:val="000000" w:themeColor="text1"/>
        </w:rPr>
        <w:t>аудио-книгами</w:t>
      </w:r>
      <w:proofErr w:type="gramEnd"/>
      <w:r w:rsidRPr="00896636">
        <w:rPr>
          <w:color w:val="000000" w:themeColor="text1"/>
        </w:rPr>
        <w:t>).</w:t>
      </w:r>
    </w:p>
    <w:p w14:paraId="2FB0F86F" w14:textId="77777777" w:rsidR="00CC475E" w:rsidRPr="00896636" w:rsidRDefault="00CC475E" w:rsidP="00CC475E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lastRenderedPageBreak/>
        <w:t>Кабардино-Балкарская республиканская библиотека для слепых зарегистрирована   в социальных сетях «</w:t>
      </w:r>
      <w:proofErr w:type="spellStart"/>
      <w:r w:rsidRPr="00896636">
        <w:rPr>
          <w:color w:val="000000" w:themeColor="text1"/>
        </w:rPr>
        <w:t>ВКонтакте</w:t>
      </w:r>
      <w:proofErr w:type="spellEnd"/>
      <w:r w:rsidRPr="00896636">
        <w:rPr>
          <w:color w:val="000000" w:themeColor="text1"/>
        </w:rPr>
        <w:t>» и «</w:t>
      </w:r>
      <w:proofErr w:type="spellStart"/>
      <w:r w:rsidRPr="00896636">
        <w:rPr>
          <w:color w:val="000000" w:themeColor="text1"/>
        </w:rPr>
        <w:t>Telegram</w:t>
      </w:r>
      <w:proofErr w:type="spellEnd"/>
      <w:r w:rsidRPr="00896636">
        <w:rPr>
          <w:color w:val="000000" w:themeColor="text1"/>
        </w:rPr>
        <w:t>».  Подключившись к социальным сетям, библиотека облегчила доступ большего числа удаленных пользователей. Благодаря систематической работе в сети и признанию важности библиотеки для удаленных пользователей, онлайн-библиотека становится все более востребованной.</w:t>
      </w:r>
    </w:p>
    <w:p w14:paraId="6998DC84" w14:textId="3A2C2AC0" w:rsidR="00875DE3" w:rsidRPr="00896636" w:rsidRDefault="00E923E3" w:rsidP="00310D05">
      <w:pPr>
        <w:ind w:firstLine="709"/>
        <w:jc w:val="both"/>
        <w:rPr>
          <w:color w:val="9BBB59" w:themeColor="accent3"/>
          <w:lang w:bidi="ru-RU"/>
        </w:rPr>
      </w:pPr>
      <w:r w:rsidRPr="00896636">
        <w:rPr>
          <w:color w:val="9BBB59" w:themeColor="accent3"/>
          <w:lang w:bidi="ru-RU"/>
        </w:rPr>
        <w:t xml:space="preserve"> </w:t>
      </w:r>
    </w:p>
    <w:p w14:paraId="50CD7B2F" w14:textId="77777777" w:rsidR="00672163" w:rsidRPr="00531367" w:rsidRDefault="00875DE3" w:rsidP="00672163">
      <w:pPr>
        <w:pStyle w:val="a9"/>
        <w:numPr>
          <w:ilvl w:val="1"/>
          <w:numId w:val="16"/>
        </w:numPr>
        <w:jc w:val="center"/>
        <w:rPr>
          <w:i/>
          <w:color w:val="000000" w:themeColor="text1"/>
          <w:u w:val="single"/>
          <w:lang w:bidi="ru-RU"/>
        </w:rPr>
      </w:pPr>
      <w:r w:rsidRPr="00531367">
        <w:rPr>
          <w:i/>
          <w:color w:val="000000" w:themeColor="text1"/>
          <w:u w:val="single"/>
        </w:rPr>
        <w:t xml:space="preserve">Комплекс процессных мероприятий </w:t>
      </w:r>
    </w:p>
    <w:p w14:paraId="33F2D6CF" w14:textId="1E021432" w:rsidR="00875DE3" w:rsidRPr="00531367" w:rsidRDefault="00875DE3" w:rsidP="00672163">
      <w:pPr>
        <w:pStyle w:val="a9"/>
        <w:ind w:left="1069"/>
        <w:jc w:val="center"/>
        <w:rPr>
          <w:i/>
          <w:color w:val="000000" w:themeColor="text1"/>
          <w:u w:val="single"/>
          <w:lang w:bidi="ru-RU"/>
        </w:rPr>
      </w:pPr>
      <w:r w:rsidRPr="00531367">
        <w:rPr>
          <w:i/>
          <w:color w:val="000000" w:themeColor="text1"/>
          <w:u w:val="single"/>
        </w:rPr>
        <w:t>"Создание условий для развития музейного дела"</w:t>
      </w:r>
    </w:p>
    <w:p w14:paraId="35706075" w14:textId="333135FB" w:rsidR="00875DE3" w:rsidRPr="00896636" w:rsidRDefault="00875DE3" w:rsidP="00310D05">
      <w:pPr>
        <w:ind w:firstLine="709"/>
        <w:jc w:val="both"/>
        <w:rPr>
          <w:color w:val="9BBB59" w:themeColor="accent3"/>
          <w:lang w:bidi="ru-RU"/>
        </w:rPr>
      </w:pPr>
    </w:p>
    <w:p w14:paraId="09C25C03" w14:textId="668C5618" w:rsidR="00875DE3" w:rsidRPr="00896636" w:rsidRDefault="00875DE3" w:rsidP="00875DE3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Общий объем средств, предусмотренный </w:t>
      </w:r>
      <w:r w:rsidR="00E6257E" w:rsidRPr="00896636">
        <w:rPr>
          <w:color w:val="000000" w:themeColor="text1"/>
        </w:rPr>
        <w:t>мероприятия,</w:t>
      </w:r>
      <w:r w:rsidRPr="00896636">
        <w:rPr>
          <w:color w:val="000000" w:themeColor="text1"/>
        </w:rPr>
        <w:t xml:space="preserve"> составил – </w:t>
      </w:r>
      <w:r w:rsidR="00F21CA8" w:rsidRPr="00896636">
        <w:t xml:space="preserve">80902,5 </w:t>
      </w:r>
      <w:r w:rsidRPr="00896636">
        <w:rPr>
          <w:color w:val="000000" w:themeColor="text1"/>
        </w:rPr>
        <w:t>тыс. рублей,</w:t>
      </w:r>
      <w:r w:rsidRPr="00896636">
        <w:t xml:space="preserve"> согласно сводной бюджетной росписи на 31 декабря 2023 года – </w:t>
      </w:r>
      <w:r w:rsidR="00F21CA8" w:rsidRPr="00896636">
        <w:t xml:space="preserve">78930,4 </w:t>
      </w:r>
      <w:r w:rsidRPr="00896636">
        <w:t xml:space="preserve">тыс. рублей. Кассовое исполнение составило </w:t>
      </w:r>
      <w:r w:rsidRPr="00896636">
        <w:rPr>
          <w:color w:val="000000" w:themeColor="text1"/>
        </w:rPr>
        <w:t xml:space="preserve">79804,6 </w:t>
      </w:r>
      <w:r w:rsidRPr="00896636">
        <w:t>тыс. рублей или 97,</w:t>
      </w:r>
      <w:r w:rsidR="00F21CA8" w:rsidRPr="00896636">
        <w:t>6</w:t>
      </w:r>
      <w:r w:rsidRPr="00896636">
        <w:rPr>
          <w:color w:val="000000" w:themeColor="text1"/>
        </w:rPr>
        <w:t xml:space="preserve"> %.</w:t>
      </w:r>
    </w:p>
    <w:p w14:paraId="005095DE" w14:textId="77777777" w:rsidR="00875DE3" w:rsidRPr="00896636" w:rsidRDefault="00875DE3" w:rsidP="00875DE3">
      <w:pPr>
        <w:ind w:firstLine="708"/>
        <w:jc w:val="both"/>
        <w:rPr>
          <w:color w:val="000000" w:themeColor="text1"/>
        </w:rPr>
      </w:pPr>
    </w:p>
    <w:p w14:paraId="786BD263" w14:textId="77777777" w:rsidR="002F1640" w:rsidRPr="002F1640" w:rsidRDefault="002F1640" w:rsidP="002F1640">
      <w:pPr>
        <w:ind w:firstLine="567"/>
        <w:jc w:val="both"/>
      </w:pPr>
      <w:r w:rsidRPr="002F1640">
        <w:rPr>
          <w:b/>
          <w:u w:val="single"/>
        </w:rPr>
        <w:t>В 2024 г. музейная деятельность</w:t>
      </w:r>
      <w:r w:rsidRPr="002F1640">
        <w:t xml:space="preserve"> была направлена на сохранение и формирование фондов, совершенствование экспозиционно-выставочной, научно-методической и научно-просветительской работы.</w:t>
      </w:r>
    </w:p>
    <w:p w14:paraId="5B731C7F" w14:textId="77777777" w:rsidR="002F1640" w:rsidRPr="002F1640" w:rsidRDefault="002F1640" w:rsidP="002F1640">
      <w:pPr>
        <w:ind w:firstLine="709"/>
        <w:jc w:val="both"/>
      </w:pPr>
      <w:r w:rsidRPr="002F1640">
        <w:t xml:space="preserve">Посещаемость государственных музеев составила 524021 человек, при плане 523760 человек и составило 100,05 %, </w:t>
      </w:r>
    </w:p>
    <w:p w14:paraId="6A1909C7" w14:textId="77777777" w:rsidR="002F1640" w:rsidRPr="002F1640" w:rsidRDefault="002F1640" w:rsidP="002F1640">
      <w:pPr>
        <w:ind w:firstLine="709"/>
        <w:jc w:val="both"/>
      </w:pPr>
      <w:r w:rsidRPr="002F1640">
        <w:t>В музеях республики прошли: 243 выставок из запланированных 216, что составило 112,5%.</w:t>
      </w:r>
    </w:p>
    <w:p w14:paraId="5D9908BC" w14:textId="77777777" w:rsidR="002F1640" w:rsidRPr="002F1640" w:rsidRDefault="002F1640" w:rsidP="002F1640">
      <w:pPr>
        <w:ind w:firstLine="709"/>
        <w:jc w:val="both"/>
      </w:pPr>
      <w:r w:rsidRPr="002F1640">
        <w:t>Количество выставочных проектов, осуществляемых в субъектах РФ: план 10 ед., факт – 10 ед., или 100 % исполнения;</w:t>
      </w:r>
    </w:p>
    <w:p w14:paraId="52F0EE49" w14:textId="77777777" w:rsidR="002F1640" w:rsidRPr="002F1640" w:rsidRDefault="002F1640" w:rsidP="002F1640">
      <w:pPr>
        <w:ind w:firstLine="709"/>
        <w:jc w:val="both"/>
      </w:pPr>
      <w:r w:rsidRPr="002F1640">
        <w:t>Объем передвижного фонда для экспонирования в музеях малых и средних городов России - план 604 единиц, факт – 604 единиц, или 100 % исполнения.</w:t>
      </w:r>
    </w:p>
    <w:p w14:paraId="7FF24620" w14:textId="77777777" w:rsidR="002F1640" w:rsidRPr="002F1640" w:rsidRDefault="002F1640" w:rsidP="002F1640">
      <w:pPr>
        <w:ind w:firstLine="709"/>
        <w:jc w:val="both"/>
      </w:pPr>
      <w:r w:rsidRPr="002F1640">
        <w:t xml:space="preserve">В Кабардино-Балкарской Республике функционирует Национальный музей  КБР и 10 его филиалов,  Кабардино-Балкарский музей изобразительных искусств им. </w:t>
      </w:r>
      <w:proofErr w:type="spellStart"/>
      <w:r w:rsidRPr="002F1640">
        <w:t>А.Л.Ткаченко</w:t>
      </w:r>
      <w:proofErr w:type="spellEnd"/>
      <w:r w:rsidRPr="002F1640">
        <w:t>,  Мемориал жертв политических репрессий 1944- 1957 годов и 7 муниципальных музеев.</w:t>
      </w:r>
    </w:p>
    <w:p w14:paraId="71FB5CE1" w14:textId="77777777" w:rsidR="002F1640" w:rsidRPr="002F1640" w:rsidRDefault="002F1640" w:rsidP="002F1640">
      <w:pPr>
        <w:ind w:firstLine="709"/>
        <w:jc w:val="both"/>
      </w:pPr>
      <w:r w:rsidRPr="002F1640">
        <w:t>В 2024 году в Национальном музее КБР открылись 3 зала с обновленной экспозицией с более 1500 экспонатов. На первом этаже в 5 и 6 залах освещена тема: «История и культура кабардинцев и балкарцев с XV по XIX век».</w:t>
      </w:r>
    </w:p>
    <w:p w14:paraId="53270F1C" w14:textId="77777777" w:rsidR="002F1640" w:rsidRPr="002F1640" w:rsidRDefault="002F1640" w:rsidP="002F1640">
      <w:pPr>
        <w:ind w:firstLine="709"/>
        <w:jc w:val="both"/>
      </w:pPr>
      <w:r w:rsidRPr="002F1640">
        <w:t xml:space="preserve">В Национальном музее КБР создана рабочая группа по проведению ревизии музеев республики с целью приведения экспозиций музеев региона в соответствие с требованиями современности, создания экспозиций, воспитывающих молодежь в духе любви и уважения к истории, культуре и традициям народов России, воспитывающим поколение, способное вынести уроки из истории человечества, из последних событий. Информация о выдающихся современниках отражается в выставочных проектах Национального музея, лекциях и публикациях на сайте музея. </w:t>
      </w:r>
    </w:p>
    <w:p w14:paraId="1C7B8A41" w14:textId="77777777" w:rsidR="002F1640" w:rsidRPr="002F1640" w:rsidRDefault="002F1640" w:rsidP="002F1640">
      <w:pPr>
        <w:ind w:firstLine="709"/>
        <w:jc w:val="both"/>
      </w:pPr>
      <w:r w:rsidRPr="002F1640">
        <w:t xml:space="preserve">Сотрудниками головного музея проводится сбор материалов об участниках СВО для дальнейшего использования в выставочных проектах, лекциях, а позже и для включения в постоянную экспозицию головного музея и его филиалов. </w:t>
      </w:r>
    </w:p>
    <w:p w14:paraId="4A73945D" w14:textId="77777777" w:rsidR="002F1640" w:rsidRPr="002F1640" w:rsidRDefault="002F1640" w:rsidP="002F1640">
      <w:pPr>
        <w:ind w:firstLine="709"/>
        <w:jc w:val="both"/>
      </w:pPr>
      <w:r w:rsidRPr="002F1640">
        <w:t xml:space="preserve">На постоянной экспозиции историко-краеведческого музея г. Прохладный и Майского района представлена информация о Героях России, заслуженных работниках культуры, заслуженных учителях, артистах и выдающихся людях во многих других отраслях. </w:t>
      </w:r>
    </w:p>
    <w:p w14:paraId="4F0F88D4" w14:textId="77777777" w:rsidR="002F1640" w:rsidRPr="002F1640" w:rsidRDefault="002F1640" w:rsidP="002F1640">
      <w:pPr>
        <w:ind w:firstLine="709"/>
        <w:jc w:val="both"/>
      </w:pPr>
      <w:r w:rsidRPr="002F1640">
        <w:t xml:space="preserve">На экспозиции историко-краеведческом музея Майского района оформлен стенд «Современные герои России», посвящённый жителям района, участвовавшим в специальной военной операции. </w:t>
      </w:r>
    </w:p>
    <w:p w14:paraId="22010D13" w14:textId="77777777" w:rsidR="002F1640" w:rsidRPr="002F1640" w:rsidRDefault="002F1640" w:rsidP="002F1640">
      <w:pPr>
        <w:ind w:firstLine="709"/>
        <w:jc w:val="both"/>
      </w:pPr>
      <w:r w:rsidRPr="002F1640">
        <w:t xml:space="preserve">Три филиала Национального музея КБР посвящены писателям и поэтам Кабардино-Балкарии - участникам Великой Отечественной войны: Алиму </w:t>
      </w:r>
      <w:proofErr w:type="spellStart"/>
      <w:r w:rsidRPr="002F1640">
        <w:t>Кешокову</w:t>
      </w:r>
      <w:proofErr w:type="spellEnd"/>
      <w:r w:rsidRPr="002F1640">
        <w:t xml:space="preserve">, Кайсыну Кулиеву и Али </w:t>
      </w:r>
      <w:proofErr w:type="spellStart"/>
      <w:r w:rsidRPr="002F1640">
        <w:t>Шогенцукову</w:t>
      </w:r>
      <w:proofErr w:type="spellEnd"/>
      <w:r w:rsidRPr="002F1640">
        <w:t>, Жизнь каждого из них является ярчайшим примером патриотизма и интернационализма.</w:t>
      </w:r>
    </w:p>
    <w:p w14:paraId="1D5F6680" w14:textId="77777777" w:rsidR="002F1640" w:rsidRPr="002F1640" w:rsidRDefault="002F1640" w:rsidP="002F1640">
      <w:pPr>
        <w:ind w:firstLine="709"/>
        <w:jc w:val="both"/>
      </w:pPr>
      <w:r w:rsidRPr="002F1640">
        <w:t xml:space="preserve">В районном краеведческом музее им. </w:t>
      </w:r>
      <w:proofErr w:type="spellStart"/>
      <w:r w:rsidRPr="002F1640">
        <w:t>О.М.Отарова</w:t>
      </w:r>
      <w:proofErr w:type="spellEnd"/>
      <w:r w:rsidRPr="002F1640">
        <w:t xml:space="preserve"> Эльбрусского района проведено обновление экспозиций в четырех залах музея (после капитального ремонта) и экскурсионных маршрутов «По следам воинской славы», посвященных знакомству с памятниками и обелисками времен Великой Отечественной Войны 1941-1945 гг.</w:t>
      </w:r>
    </w:p>
    <w:p w14:paraId="6FEBF2BF" w14:textId="77777777" w:rsidR="002F1640" w:rsidRPr="002F1640" w:rsidRDefault="002F1640" w:rsidP="002F1640">
      <w:pPr>
        <w:ind w:firstLine="709"/>
        <w:jc w:val="both"/>
      </w:pPr>
      <w:r w:rsidRPr="002F1640">
        <w:lastRenderedPageBreak/>
        <w:t xml:space="preserve">В Историко-краеведческом музее </w:t>
      </w:r>
      <w:proofErr w:type="spellStart"/>
      <w:r w:rsidRPr="002F1640">
        <w:t>Зольского</w:t>
      </w:r>
      <w:proofErr w:type="spellEnd"/>
      <w:r w:rsidRPr="002F1640">
        <w:t xml:space="preserve"> муниципального района созданы экспозиции, посвященные подвигам военнослужащих, участников Великой Отечественной войны и военных действий в Афганистане, а также участникам СВО.</w:t>
      </w:r>
    </w:p>
    <w:p w14:paraId="49CC76B5" w14:textId="77777777" w:rsidR="002F1640" w:rsidRPr="002F1640" w:rsidRDefault="002F1640" w:rsidP="002F1640">
      <w:pPr>
        <w:ind w:firstLine="709"/>
        <w:jc w:val="both"/>
      </w:pPr>
      <w:r w:rsidRPr="002F1640">
        <w:t xml:space="preserve">В музее станицы </w:t>
      </w:r>
      <w:proofErr w:type="spellStart"/>
      <w:r w:rsidRPr="002F1640">
        <w:t>Котляревской</w:t>
      </w:r>
      <w:proofErr w:type="spellEnd"/>
      <w:r w:rsidRPr="002F1640">
        <w:t xml:space="preserve"> разрабатывается экспозиция «Помним, гордимся», которая расскажет о </w:t>
      </w:r>
      <w:proofErr w:type="spellStart"/>
      <w:r w:rsidRPr="002F1640">
        <w:t>котляревцах</w:t>
      </w:r>
      <w:proofErr w:type="spellEnd"/>
      <w:r w:rsidRPr="002F1640">
        <w:t>, участниках специальной военной операции, погибших в ходе СВО.</w:t>
      </w:r>
    </w:p>
    <w:p w14:paraId="43F2D831" w14:textId="77777777" w:rsidR="002F1640" w:rsidRPr="002F1640" w:rsidRDefault="002F1640" w:rsidP="002F1640">
      <w:pPr>
        <w:ind w:firstLine="709"/>
        <w:jc w:val="both"/>
      </w:pPr>
      <w:r w:rsidRPr="002F1640">
        <w:t>В Историко-краеведческом музее Баксанского района - экспозиция «</w:t>
      </w:r>
      <w:proofErr w:type="spellStart"/>
      <w:r w:rsidRPr="002F1640">
        <w:t>Zаветам</w:t>
      </w:r>
      <w:proofErr w:type="spellEnd"/>
      <w:r w:rsidRPr="002F1640">
        <w:t xml:space="preserve"> </w:t>
      </w:r>
      <w:proofErr w:type="spellStart"/>
      <w:r w:rsidRPr="002F1640">
        <w:t>Vерны</w:t>
      </w:r>
      <w:proofErr w:type="spellEnd"/>
      <w:r w:rsidRPr="002F1640">
        <w:t>».</w:t>
      </w:r>
    </w:p>
    <w:p w14:paraId="565CB2DB" w14:textId="77777777" w:rsidR="002F1640" w:rsidRPr="002F1640" w:rsidRDefault="002F1640" w:rsidP="002F1640">
      <w:pPr>
        <w:ind w:firstLine="709"/>
        <w:jc w:val="both"/>
      </w:pPr>
      <w:r w:rsidRPr="002F1640">
        <w:t>В Мемориале жертв политический репрессий на постоянной основе оформлена обновляемая выставка «Времена. События. Люди». Экспозиция включает в себя 8 выставочных стендов, посвященных СВО и отличившимся в боях героям. В музее изобразительных искусств им. А.Л. Ткаченко в фасадной части музея развернута постоянно действующая выставка репродукций современных художников «Героям СВО посвящается».</w:t>
      </w:r>
    </w:p>
    <w:p w14:paraId="3D465A58" w14:textId="77777777" w:rsidR="002F1640" w:rsidRPr="002F1640" w:rsidRDefault="002F1640" w:rsidP="002F1640">
      <w:pPr>
        <w:ind w:firstLine="709"/>
        <w:jc w:val="both"/>
      </w:pPr>
    </w:p>
    <w:p w14:paraId="4F04B331" w14:textId="77777777" w:rsidR="002F1640" w:rsidRPr="008A4707" w:rsidRDefault="002F1640" w:rsidP="002F1640">
      <w:pPr>
        <w:ind w:firstLine="709"/>
        <w:jc w:val="both"/>
        <w:rPr>
          <w:color w:val="000000" w:themeColor="text1"/>
        </w:rPr>
      </w:pPr>
      <w:r w:rsidRPr="008A4707">
        <w:rPr>
          <w:color w:val="000000" w:themeColor="text1"/>
        </w:rPr>
        <w:t>Проведено техническое оснащение 2-х государственных музеев</w:t>
      </w:r>
      <w:r w:rsidRPr="008A4707">
        <w:rPr>
          <w:b/>
          <w:color w:val="000000" w:themeColor="text1"/>
        </w:rPr>
        <w:t>:</w:t>
      </w:r>
      <w:r w:rsidRPr="008A4707">
        <w:rPr>
          <w:color w:val="000000" w:themeColor="text1"/>
        </w:rPr>
        <w:t xml:space="preserve"> Кабардино-Балкарского музея изобразительных искусств имени А.Л. Ткаченко и Национального музея с его филиалами.</w:t>
      </w:r>
    </w:p>
    <w:p w14:paraId="025B34BF" w14:textId="77777777" w:rsidR="002F1640" w:rsidRPr="002F1640" w:rsidRDefault="002F1640" w:rsidP="002F1640">
      <w:pPr>
        <w:ind w:firstLine="709"/>
        <w:jc w:val="both"/>
        <w:rPr>
          <w:color w:val="000000" w:themeColor="text1"/>
        </w:rPr>
      </w:pPr>
      <w:r w:rsidRPr="008A4707">
        <w:rPr>
          <w:color w:val="000000" w:themeColor="text1"/>
        </w:rPr>
        <w:t xml:space="preserve">Общий объем средств </w:t>
      </w:r>
      <w:proofErr w:type="gramStart"/>
      <w:r w:rsidRPr="008A4707">
        <w:rPr>
          <w:color w:val="000000" w:themeColor="text1"/>
        </w:rPr>
        <w:t>-  7</w:t>
      </w:r>
      <w:proofErr w:type="gramEnd"/>
      <w:r w:rsidRPr="008A4707">
        <w:rPr>
          <w:color w:val="000000" w:themeColor="text1"/>
        </w:rPr>
        <w:t xml:space="preserve"> 939,4 тыс. руб. Музеями в рамках проекта приобретено специализированное оборудование (фондовое и выставочное), манекены (женские, мужские, портновские), интерактивный стол, шкафы-драйвера, поставлены музейные витрины и инсталляций, информационно-тематические стенды и настенные конструкций, сенсорные киоски и стол.</w:t>
      </w:r>
    </w:p>
    <w:p w14:paraId="000343FB" w14:textId="77777777" w:rsidR="002F1640" w:rsidRPr="002F1640" w:rsidRDefault="002F1640" w:rsidP="002F1640">
      <w:pPr>
        <w:ind w:firstLine="709"/>
        <w:jc w:val="both"/>
        <w:rPr>
          <w:i/>
          <w:color w:val="7030A0"/>
        </w:rPr>
      </w:pPr>
    </w:p>
    <w:p w14:paraId="29D22D9F" w14:textId="77777777" w:rsidR="00875DE3" w:rsidRPr="00896636" w:rsidRDefault="00875DE3" w:rsidP="00875DE3">
      <w:pPr>
        <w:ind w:firstLine="567"/>
        <w:jc w:val="center"/>
        <w:rPr>
          <w:b/>
          <w:color w:val="000000" w:themeColor="text1"/>
        </w:rPr>
      </w:pPr>
      <w:r w:rsidRPr="00896636">
        <w:rPr>
          <w:color w:val="000000" w:themeColor="text1"/>
          <w:u w:val="single"/>
        </w:rPr>
        <w:t>Исполнитель:</w:t>
      </w:r>
      <w:r w:rsidRPr="00896636">
        <w:rPr>
          <w:color w:val="000000" w:themeColor="text1"/>
        </w:rPr>
        <w:t xml:space="preserve"> Государственное казенное учреждение культуры «Национальный музей Кабардино-Балкарской Республики» (далее – ГКУК «НМ КБР»)</w:t>
      </w:r>
    </w:p>
    <w:p w14:paraId="7F2CEE2C" w14:textId="77777777" w:rsidR="00875DE3" w:rsidRPr="00896636" w:rsidRDefault="00875DE3" w:rsidP="00875DE3">
      <w:pPr>
        <w:ind w:firstLine="567"/>
        <w:jc w:val="both"/>
        <w:rPr>
          <w:b/>
          <w:color w:val="000000" w:themeColor="text1"/>
        </w:rPr>
      </w:pPr>
      <w:r w:rsidRPr="00896636">
        <w:rPr>
          <w:b/>
          <w:color w:val="000000" w:themeColor="text1"/>
        </w:rPr>
        <w:t>Показатели деятельности:</w:t>
      </w:r>
    </w:p>
    <w:p w14:paraId="79B9FDC6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b/>
          <w:color w:val="000000" w:themeColor="text1"/>
        </w:rPr>
        <w:t xml:space="preserve"> </w:t>
      </w:r>
      <w:r w:rsidRPr="00896636">
        <w:rPr>
          <w:color w:val="000000" w:themeColor="text1"/>
        </w:rPr>
        <w:t xml:space="preserve">Количество посетителей 112,9 </w:t>
      </w:r>
      <w:proofErr w:type="spellStart"/>
      <w:r w:rsidRPr="00896636">
        <w:rPr>
          <w:color w:val="000000" w:themeColor="text1"/>
        </w:rPr>
        <w:t>тыс.чел</w:t>
      </w:r>
      <w:proofErr w:type="spellEnd"/>
      <w:r w:rsidRPr="00896636">
        <w:rPr>
          <w:color w:val="000000" w:themeColor="text1"/>
        </w:rPr>
        <w:t xml:space="preserve">. при плане 97,43 </w:t>
      </w:r>
      <w:proofErr w:type="spellStart"/>
      <w:r w:rsidRPr="00896636">
        <w:rPr>
          <w:color w:val="000000" w:themeColor="text1"/>
        </w:rPr>
        <w:t>тыс.чел</w:t>
      </w:r>
      <w:proofErr w:type="spellEnd"/>
      <w:r w:rsidRPr="00896636">
        <w:rPr>
          <w:color w:val="000000" w:themeColor="text1"/>
        </w:rPr>
        <w:t xml:space="preserve">., что составило 116 % исполнения, в том числе на стационаре 38,90 </w:t>
      </w:r>
      <w:proofErr w:type="spellStart"/>
      <w:r w:rsidRPr="00896636">
        <w:rPr>
          <w:color w:val="000000" w:themeColor="text1"/>
        </w:rPr>
        <w:t>тыс.чел</w:t>
      </w:r>
      <w:proofErr w:type="spellEnd"/>
      <w:r w:rsidRPr="00896636">
        <w:rPr>
          <w:color w:val="000000" w:themeColor="text1"/>
        </w:rPr>
        <w:t>. при плане 22,02 тыс. чел. или 177 % исполнения.</w:t>
      </w:r>
    </w:p>
    <w:p w14:paraId="6F49956E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Количество выставочных проектов при плане 80 ед. составило 78 ед. или 103 % исполнения.</w:t>
      </w:r>
    </w:p>
    <w:p w14:paraId="74F68A94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Количество выставочных проектов, осуществляемых в субъектах РФ в отчетный период составило 5 ед. или 167 % исполнения.</w:t>
      </w:r>
    </w:p>
    <w:p w14:paraId="312F4614" w14:textId="77777777" w:rsidR="00875DE3" w:rsidRPr="00896636" w:rsidRDefault="00875DE3" w:rsidP="00875DE3">
      <w:pPr>
        <w:jc w:val="both"/>
        <w:rPr>
          <w:color w:val="000000" w:themeColor="text1"/>
        </w:rPr>
      </w:pPr>
      <w:r w:rsidRPr="00896636">
        <w:rPr>
          <w:i/>
          <w:iCs/>
          <w:color w:val="000000" w:themeColor="text1"/>
        </w:rPr>
        <w:t xml:space="preserve">         </w:t>
      </w:r>
      <w:r w:rsidRPr="00896636">
        <w:rPr>
          <w:iCs/>
          <w:color w:val="000000" w:themeColor="text1"/>
        </w:rPr>
        <w:t>Проведено 594</w:t>
      </w:r>
      <w:r w:rsidRPr="00896636">
        <w:rPr>
          <w:bCs/>
          <w:color w:val="000000" w:themeColor="text1"/>
        </w:rPr>
        <w:t> </w:t>
      </w:r>
      <w:r w:rsidRPr="00896636">
        <w:rPr>
          <w:color w:val="000000" w:themeColor="text1"/>
        </w:rPr>
        <w:t>экскурсий.</w:t>
      </w:r>
    </w:p>
    <w:p w14:paraId="7DA03FE8" w14:textId="77777777" w:rsidR="00875DE3" w:rsidRPr="00896636" w:rsidRDefault="00875DE3" w:rsidP="00875DE3">
      <w:pPr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         Объем передвижного фонда для экспонирования </w:t>
      </w:r>
      <w:proofErr w:type="gramStart"/>
      <w:r w:rsidRPr="00896636">
        <w:rPr>
          <w:color w:val="000000" w:themeColor="text1"/>
        </w:rPr>
        <w:t>в  музеях</w:t>
      </w:r>
      <w:proofErr w:type="gramEnd"/>
      <w:r w:rsidRPr="00896636">
        <w:rPr>
          <w:color w:val="000000" w:themeColor="text1"/>
        </w:rPr>
        <w:t xml:space="preserve"> малых и  средних городов России составил 574 ед. или 100% исполнения.</w:t>
      </w:r>
    </w:p>
    <w:p w14:paraId="07C0B4E6" w14:textId="77777777" w:rsidR="00875DE3" w:rsidRPr="00896636" w:rsidRDefault="00875DE3" w:rsidP="00875DE3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Объем средств от приносящей доход деятельности - 667,7 тыс. руб. при плане 1138,8 тыс. руб. или 58,6% исполнения, в том числе от реализации программы «Пушкинская карта» доходы составили 390,7 </w:t>
      </w:r>
      <w:proofErr w:type="spellStart"/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тыс.руб</w:t>
      </w:r>
      <w:proofErr w:type="spellEnd"/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6E89AB9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proofErr w:type="gramStart"/>
      <w:r w:rsidRPr="00896636">
        <w:rPr>
          <w:color w:val="000000" w:themeColor="text1"/>
        </w:rPr>
        <w:t>В  ГКУК</w:t>
      </w:r>
      <w:proofErr w:type="gramEnd"/>
      <w:r w:rsidRPr="00896636">
        <w:rPr>
          <w:color w:val="000000" w:themeColor="text1"/>
        </w:rPr>
        <w:t xml:space="preserve"> «НМ КБР»  зрителям были представлены выставки: «Человек дождя». Выставка работ детей-аутистов; «Нальчик – город воинской славы». К 80-летию битвы за Кавказ; «Прошлое и настоящее». Выставка к Дню памяти адыгов — жертв Кавказской войны; «Кабардино-Балкария. Путь через века»; «Осень и люди», ежегодная выставка членов Союза художников КБР; «Возрожденные ремесла», посвященная возрожденным ремеслам народов Карачаево-Черкессии и приуроченная к Дню адыгского (черкесского) костюма; «Молоды душой», традиционная ежегодная выставка к Всемирному дню инвалида; персональной юбилейной выставки к 70-летию народного художника Кабардино-Балкарии Анатолия </w:t>
      </w:r>
      <w:proofErr w:type="spellStart"/>
      <w:r w:rsidRPr="00896636">
        <w:rPr>
          <w:color w:val="000000" w:themeColor="text1"/>
        </w:rPr>
        <w:t>Жилова</w:t>
      </w:r>
      <w:proofErr w:type="spellEnd"/>
      <w:r w:rsidRPr="00896636">
        <w:rPr>
          <w:color w:val="000000" w:themeColor="text1"/>
        </w:rPr>
        <w:t>. и др.</w:t>
      </w:r>
    </w:p>
    <w:p w14:paraId="24846368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В ГКУК «НМ КБР» были организованы следующие выставки:</w:t>
      </w:r>
    </w:p>
    <w:p w14:paraId="05E6491A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rFonts w:eastAsiaTheme="minorEastAsia"/>
          <w:color w:val="000000" w:themeColor="text1"/>
        </w:rPr>
        <w:t xml:space="preserve">«Сталинград 1942-1943. Символ мужества и героизма», «Багровый рубеж», </w:t>
      </w:r>
      <w:r w:rsidRPr="00896636">
        <w:rPr>
          <w:rStyle w:val="af5"/>
          <w:b w:val="0"/>
          <w:color w:val="000000" w:themeColor="text1"/>
          <w:shd w:val="clear" w:color="auto" w:fill="FFFFFF"/>
        </w:rPr>
        <w:t xml:space="preserve">«Закат Цитадели», </w:t>
      </w:r>
      <w:r w:rsidRPr="00896636">
        <w:rPr>
          <w:color w:val="000000" w:themeColor="text1"/>
        </w:rPr>
        <w:t>мультимедийные выставки из собраний Музея Победы;</w:t>
      </w:r>
    </w:p>
    <w:p w14:paraId="6E8F2663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rFonts w:eastAsiaTheme="minorEastAsia"/>
          <w:color w:val="000000" w:themeColor="text1"/>
        </w:rPr>
        <w:t xml:space="preserve">«Обыкновенный нацизм», выставка, организованная </w:t>
      </w:r>
      <w:r w:rsidRPr="00896636">
        <w:rPr>
          <w:color w:val="000000" w:themeColor="text1"/>
          <w:shd w:val="clear" w:color="auto" w:fill="FFFFFF"/>
        </w:rPr>
        <w:t>Российским историческим обществом;</w:t>
      </w:r>
      <w:r w:rsidRPr="00896636">
        <w:rPr>
          <w:color w:val="000000" w:themeColor="text1"/>
        </w:rPr>
        <w:t xml:space="preserve"> </w:t>
      </w:r>
    </w:p>
    <w:p w14:paraId="04C089CC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«Традиции Абрамцева сквозь века», живопись и декоративно-прикладное искусство из собрания Музея-заповедника «Абрамцево»;</w:t>
      </w:r>
    </w:p>
    <w:p w14:paraId="697304E3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«История мирового скейтбординга», выставка из Белоруссии к Дню молодежи;</w:t>
      </w:r>
    </w:p>
    <w:p w14:paraId="7C8F77FD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lastRenderedPageBreak/>
        <w:t>«Янтарный берег России», выставка из Калининградского областного музея янтаря;</w:t>
      </w:r>
    </w:p>
    <w:p w14:paraId="26FB2AF5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«Рерихи и Кавказ», выставка картин из фондов </w:t>
      </w:r>
      <w:r w:rsidRPr="00896636">
        <w:rPr>
          <w:color w:val="000000" w:themeColor="text1"/>
          <w:shd w:val="clear" w:color="auto" w:fill="FFFFFF"/>
        </w:rPr>
        <w:t>Санкт-Петербургского государственного музея-института семьи Рерихов;</w:t>
      </w:r>
    </w:p>
    <w:p w14:paraId="0CABD133" w14:textId="77777777" w:rsidR="00875DE3" w:rsidRPr="00896636" w:rsidRDefault="00875DE3" w:rsidP="00875DE3">
      <w:pPr>
        <w:tabs>
          <w:tab w:val="left" w:pos="567"/>
        </w:tabs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«Возрожденные ремесла», выставка работ учащихся Карачаево-Черкесского колледжа культуры и искусств им. А. </w:t>
      </w:r>
      <w:proofErr w:type="spellStart"/>
      <w:r w:rsidRPr="00896636">
        <w:rPr>
          <w:color w:val="000000" w:themeColor="text1"/>
        </w:rPr>
        <w:t>Даурова</w:t>
      </w:r>
      <w:proofErr w:type="spellEnd"/>
      <w:r w:rsidRPr="00896636">
        <w:rPr>
          <w:color w:val="000000" w:themeColor="text1"/>
        </w:rPr>
        <w:t>.</w:t>
      </w:r>
    </w:p>
    <w:p w14:paraId="36853CFD" w14:textId="77777777" w:rsidR="00875DE3" w:rsidRPr="00896636" w:rsidRDefault="00875DE3" w:rsidP="00875DE3">
      <w:pPr>
        <w:ind w:firstLine="567"/>
        <w:jc w:val="both"/>
        <w:rPr>
          <w:rFonts w:eastAsia="Calibri"/>
          <w:color w:val="000000" w:themeColor="text1"/>
        </w:rPr>
      </w:pPr>
      <w:r w:rsidRPr="00896636">
        <w:rPr>
          <w:rFonts w:eastAsia="Calibri"/>
          <w:color w:val="000000" w:themeColor="text1"/>
        </w:rPr>
        <w:t xml:space="preserve">В филиале Национального музея КБР </w:t>
      </w:r>
      <w:proofErr w:type="gramStart"/>
      <w:r w:rsidRPr="00896636">
        <w:rPr>
          <w:rFonts w:eastAsia="Calibri"/>
          <w:color w:val="000000" w:themeColor="text1"/>
        </w:rPr>
        <w:t>-  Историко</w:t>
      </w:r>
      <w:proofErr w:type="gramEnd"/>
      <w:r w:rsidRPr="00896636">
        <w:rPr>
          <w:rFonts w:eastAsia="Calibri"/>
          <w:color w:val="000000" w:themeColor="text1"/>
        </w:rPr>
        <w:t>-краеведческом музее Майского района прошли выставки:</w:t>
      </w:r>
    </w:p>
    <w:p w14:paraId="308176E0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«Рерих и Кавказ» из фондов Санкт-Петербургского музея-института семьи Рерихов;</w:t>
      </w:r>
    </w:p>
    <w:p w14:paraId="71BA355B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«Лансере Е.Е.- художник иллюстратор кавказских произведений Л.Н. Толстого» из фондов Государственного музея им. Л.Н. Толстого.</w:t>
      </w:r>
    </w:p>
    <w:p w14:paraId="0F9DD6ED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rFonts w:eastAsia="Calibri"/>
          <w:color w:val="000000" w:themeColor="text1"/>
        </w:rPr>
        <w:t xml:space="preserve">В филиале </w:t>
      </w:r>
      <w:r w:rsidRPr="00896636">
        <w:rPr>
          <w:color w:val="000000" w:themeColor="text1"/>
        </w:rPr>
        <w:t xml:space="preserve">ГКУК «НМ КБР» </w:t>
      </w:r>
      <w:proofErr w:type="gramStart"/>
      <w:r w:rsidRPr="00896636">
        <w:rPr>
          <w:rFonts w:eastAsia="Calibri"/>
          <w:color w:val="000000" w:themeColor="text1"/>
        </w:rPr>
        <w:t>-  Историко</w:t>
      </w:r>
      <w:proofErr w:type="gramEnd"/>
      <w:r w:rsidRPr="00896636">
        <w:rPr>
          <w:rFonts w:eastAsia="Calibri"/>
          <w:color w:val="000000" w:themeColor="text1"/>
        </w:rPr>
        <w:t xml:space="preserve">-краеведческом музее г. Прохладный с 14 ноября экспонируется выставка </w:t>
      </w:r>
      <w:r w:rsidRPr="00896636">
        <w:rPr>
          <w:color w:val="000000" w:themeColor="text1"/>
        </w:rPr>
        <w:t>«Лансере Е.Е.- художник иллюстратор кавказских произведений Л.Н. Толстого» из фондов Государственного музея им. Л.Н. Толстого.</w:t>
      </w:r>
    </w:p>
    <w:p w14:paraId="354B071C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В свою очередь ГКУК «НМ КБР» организовал выездные выставки в субъекты РФ:</w:t>
      </w:r>
    </w:p>
    <w:p w14:paraId="1A5C7BD1" w14:textId="77777777" w:rsidR="00875DE3" w:rsidRPr="00896636" w:rsidRDefault="00875DE3" w:rsidP="00875DE3">
      <w:pPr>
        <w:ind w:firstLine="567"/>
        <w:jc w:val="both"/>
        <w:rPr>
          <w:rFonts w:eastAsiaTheme="minorEastAsia"/>
          <w:color w:val="000000" w:themeColor="text1"/>
        </w:rPr>
      </w:pPr>
      <w:r w:rsidRPr="00896636">
        <w:rPr>
          <w:rFonts w:eastAsiaTheme="minorEastAsia"/>
          <w:color w:val="000000" w:themeColor="text1"/>
        </w:rPr>
        <w:t xml:space="preserve">«Оборона Кавказа», выездная фотодокументальная выставка к 80-летию Битвы за Кавказ в Мемориальном центре Ахмата Кадырова в г. Грозном; </w:t>
      </w:r>
    </w:p>
    <w:p w14:paraId="6906AEB4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«Сокровища Кавказа», выставка в рамках проведения ярмарки народных промыслов и сувениров в </w:t>
      </w:r>
      <w:proofErr w:type="spellStart"/>
      <w:r w:rsidRPr="00896636">
        <w:rPr>
          <w:color w:val="000000" w:themeColor="text1"/>
        </w:rPr>
        <w:t>г.Пятигорске</w:t>
      </w:r>
      <w:proofErr w:type="spellEnd"/>
      <w:r w:rsidRPr="00896636">
        <w:rPr>
          <w:color w:val="000000" w:themeColor="text1"/>
        </w:rPr>
        <w:t>.</w:t>
      </w:r>
    </w:p>
    <w:p w14:paraId="40692EEB" w14:textId="7455133C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</w:t>
      </w:r>
      <w:r w:rsidRPr="00896636">
        <w:rPr>
          <w:rFonts w:eastAsia="Calibri"/>
          <w:color w:val="000000" w:themeColor="text1"/>
        </w:rPr>
        <w:t xml:space="preserve">Филиал Национального музея КБР </w:t>
      </w:r>
      <w:r w:rsidR="00FD144C" w:rsidRPr="00896636">
        <w:rPr>
          <w:rFonts w:eastAsia="Calibri"/>
          <w:color w:val="000000" w:themeColor="text1"/>
        </w:rPr>
        <w:t>- Мемориальный</w:t>
      </w:r>
      <w:r w:rsidRPr="00896636">
        <w:rPr>
          <w:rFonts w:eastAsia="Calibri"/>
          <w:color w:val="000000" w:themeColor="text1"/>
        </w:rPr>
        <w:t xml:space="preserve"> дом-музей К.Ш. Кулиева провел интерактивную выставку «</w:t>
      </w:r>
      <w:r w:rsidRPr="00896636">
        <w:rPr>
          <w:color w:val="000000" w:themeColor="text1"/>
        </w:rPr>
        <w:t xml:space="preserve">Строки огненных лет» </w:t>
      </w:r>
      <w:r w:rsidRPr="00896636">
        <w:rPr>
          <w:rFonts w:eastAsia="Calibri"/>
          <w:color w:val="000000" w:themeColor="text1"/>
        </w:rPr>
        <w:t xml:space="preserve">в </w:t>
      </w:r>
      <w:r w:rsidRPr="00896636">
        <w:rPr>
          <w:color w:val="000000" w:themeColor="text1"/>
        </w:rPr>
        <w:t>Толстовском центре на Пятницкой</w:t>
      </w:r>
      <w:r w:rsidRPr="00896636">
        <w:rPr>
          <w:rFonts w:eastAsia="Calibri"/>
          <w:color w:val="000000" w:themeColor="text1"/>
        </w:rPr>
        <w:t xml:space="preserve"> в </w:t>
      </w:r>
      <w:r w:rsidRPr="00896636">
        <w:rPr>
          <w:color w:val="000000" w:themeColor="text1"/>
        </w:rPr>
        <w:t xml:space="preserve">г. Москве и выездную выставку «Кайсын Кулиев – человек и поэт» в Театре юного зрителя Республики Ингушетия в г. </w:t>
      </w:r>
      <w:proofErr w:type="spellStart"/>
      <w:r w:rsidRPr="00896636">
        <w:rPr>
          <w:color w:val="000000" w:themeColor="text1"/>
        </w:rPr>
        <w:t>Назране</w:t>
      </w:r>
      <w:proofErr w:type="spellEnd"/>
      <w:r w:rsidRPr="00896636">
        <w:rPr>
          <w:color w:val="000000" w:themeColor="text1"/>
        </w:rPr>
        <w:t>.</w:t>
      </w:r>
    </w:p>
    <w:p w14:paraId="1E39CD0F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Совместно с Кабардино-Балкарским музеем изобразительных искусств им. </w:t>
      </w:r>
      <w:proofErr w:type="spellStart"/>
      <w:r w:rsidRPr="00896636">
        <w:rPr>
          <w:color w:val="000000" w:themeColor="text1"/>
        </w:rPr>
        <w:t>А.Л.Ткаченко</w:t>
      </w:r>
      <w:proofErr w:type="spellEnd"/>
      <w:r w:rsidRPr="00896636">
        <w:rPr>
          <w:color w:val="000000" w:themeColor="text1"/>
        </w:rPr>
        <w:t xml:space="preserve"> Национальный музей КБР провел выставки в рамках </w:t>
      </w:r>
      <w:r w:rsidRPr="00896636">
        <w:rPr>
          <w:rStyle w:val="extendedtext-short"/>
          <w:color w:val="000000" w:themeColor="text1"/>
        </w:rPr>
        <w:t>Фестиваля культуры и спорта народов Юга России</w:t>
      </w:r>
      <w:r w:rsidRPr="00896636">
        <w:rPr>
          <w:color w:val="000000" w:themeColor="text1"/>
        </w:rPr>
        <w:t xml:space="preserve"> в </w:t>
      </w:r>
      <w:proofErr w:type="spellStart"/>
      <w:r w:rsidRPr="00896636">
        <w:rPr>
          <w:color w:val="000000" w:themeColor="text1"/>
        </w:rPr>
        <w:t>г.Ставрополе</w:t>
      </w:r>
      <w:proofErr w:type="spellEnd"/>
      <w:r w:rsidRPr="00896636">
        <w:rPr>
          <w:color w:val="000000" w:themeColor="text1"/>
        </w:rPr>
        <w:t xml:space="preserve"> и на ВДНХ в рамках международной выставки-форуме «Россия» в                                г. Москве.</w:t>
      </w:r>
    </w:p>
    <w:p w14:paraId="2A7C6A34" w14:textId="220ADDA3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В 202</w:t>
      </w:r>
      <w:r w:rsidR="00A32943">
        <w:rPr>
          <w:color w:val="000000" w:themeColor="text1"/>
        </w:rPr>
        <w:t>4</w:t>
      </w:r>
      <w:r w:rsidRPr="00896636">
        <w:rPr>
          <w:color w:val="000000" w:themeColor="text1"/>
        </w:rPr>
        <w:t xml:space="preserve"> году ГКУК «НМ КБР» за счет средств республиканского бюджета осуществлено оснащение постоянной экспозиции Национального музея КБР, начатой в 2021 году. Поставлено и смонтировано экспозиционное оборудование, проведена реконструкция элементов экспозиции и художественное оформление экспозиции.</w:t>
      </w:r>
    </w:p>
    <w:p w14:paraId="020317C0" w14:textId="77777777" w:rsidR="00875DE3" w:rsidRPr="00896636" w:rsidRDefault="00875DE3" w:rsidP="00875DE3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>Благодаря федеральной поддержке, в рамках национального проекта музеем приобретены шкафы для хранения фондов, шкафы для хранения документов и музейной одежды, шкафы для огнестрельного оружия, высокоточные весы, интерактивный настенный киоск, комплект мини-типография, оргтехника, мольберты, выставочное оборудование (витрины, подиумы, манекены), а также автоматизированная билетная система «</w:t>
      </w:r>
      <w:proofErr w:type="spellStart"/>
      <w:r w:rsidRPr="00896636">
        <w:rPr>
          <w:color w:val="000000" w:themeColor="text1"/>
          <w:lang w:val="en-US"/>
        </w:rPr>
        <w:t>TicketNet</w:t>
      </w:r>
      <w:proofErr w:type="spellEnd"/>
      <w:r w:rsidRPr="00896636">
        <w:rPr>
          <w:color w:val="000000" w:themeColor="text1"/>
        </w:rPr>
        <w:t>».</w:t>
      </w:r>
    </w:p>
    <w:p w14:paraId="4BB2BF78" w14:textId="77777777" w:rsidR="00875DE3" w:rsidRPr="00896636" w:rsidRDefault="00875DE3" w:rsidP="00875DE3">
      <w:pPr>
        <w:ind w:firstLine="567"/>
        <w:jc w:val="both"/>
        <w:rPr>
          <w:b/>
          <w:color w:val="000000" w:themeColor="text1"/>
        </w:rPr>
      </w:pPr>
    </w:p>
    <w:p w14:paraId="23684A92" w14:textId="77777777" w:rsidR="00875DE3" w:rsidRPr="00896636" w:rsidRDefault="00875DE3" w:rsidP="00875DE3">
      <w:pPr>
        <w:ind w:firstLine="567"/>
        <w:jc w:val="both"/>
        <w:rPr>
          <w:b/>
          <w:color w:val="000000" w:themeColor="text1"/>
        </w:rPr>
      </w:pPr>
    </w:p>
    <w:p w14:paraId="730183B3" w14:textId="77777777" w:rsidR="00875DE3" w:rsidRPr="00896636" w:rsidRDefault="00875DE3" w:rsidP="00875DE3">
      <w:pPr>
        <w:autoSpaceDE w:val="0"/>
        <w:autoSpaceDN w:val="0"/>
        <w:adjustRightInd w:val="0"/>
        <w:ind w:firstLine="708"/>
        <w:jc w:val="center"/>
        <w:rPr>
          <w:bCs/>
          <w:color w:val="000000" w:themeColor="text1"/>
          <w:u w:val="single"/>
        </w:rPr>
      </w:pPr>
      <w:r w:rsidRPr="00896636">
        <w:rPr>
          <w:color w:val="000000" w:themeColor="text1"/>
          <w:u w:val="single"/>
        </w:rPr>
        <w:t>Исполнитель:</w:t>
      </w:r>
      <w:r w:rsidRPr="00896636">
        <w:rPr>
          <w:color w:val="000000" w:themeColor="text1"/>
        </w:rPr>
        <w:t xml:space="preserve"> Государственное казенное учреждение культуры «Мемориал жертв политических репрессий 1944 - 1957 годов» (далее - ГКУК «МЖПР 1944-1957 гг.»)</w:t>
      </w:r>
    </w:p>
    <w:p w14:paraId="1C2660DE" w14:textId="77777777" w:rsidR="00875DE3" w:rsidRPr="00896636" w:rsidRDefault="00875DE3" w:rsidP="00875DE3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u w:val="single"/>
        </w:rPr>
      </w:pPr>
    </w:p>
    <w:p w14:paraId="075EDB6D" w14:textId="77777777" w:rsidR="00875DE3" w:rsidRPr="00896636" w:rsidRDefault="00875DE3" w:rsidP="00875DE3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u w:val="single"/>
        </w:rPr>
      </w:pPr>
      <w:r w:rsidRPr="00896636">
        <w:rPr>
          <w:bCs/>
          <w:color w:val="000000" w:themeColor="text1"/>
          <w:u w:val="single"/>
        </w:rPr>
        <w:t>Показатели оценки деятельности учреждения:</w:t>
      </w:r>
    </w:p>
    <w:p w14:paraId="5D148F9B" w14:textId="77777777" w:rsidR="00875DE3" w:rsidRPr="00896636" w:rsidRDefault="00875DE3" w:rsidP="00875DE3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896636">
        <w:rPr>
          <w:bCs/>
          <w:color w:val="000000" w:themeColor="text1"/>
        </w:rPr>
        <w:t xml:space="preserve">число посетителей: по плану – 192,9 тыс. чел.; по </w:t>
      </w:r>
      <w:proofErr w:type="gramStart"/>
      <w:r w:rsidRPr="00896636">
        <w:rPr>
          <w:bCs/>
          <w:color w:val="000000" w:themeColor="text1"/>
        </w:rPr>
        <w:t>факту  –</w:t>
      </w:r>
      <w:proofErr w:type="gramEnd"/>
      <w:r w:rsidRPr="00896636">
        <w:rPr>
          <w:bCs/>
          <w:color w:val="000000" w:themeColor="text1"/>
        </w:rPr>
        <w:t xml:space="preserve"> 192,9 </w:t>
      </w:r>
      <w:proofErr w:type="spellStart"/>
      <w:r w:rsidRPr="00896636">
        <w:rPr>
          <w:bCs/>
          <w:color w:val="000000" w:themeColor="text1"/>
        </w:rPr>
        <w:t>тыс.чел</w:t>
      </w:r>
      <w:proofErr w:type="spellEnd"/>
      <w:r w:rsidRPr="00896636">
        <w:rPr>
          <w:bCs/>
          <w:color w:val="000000" w:themeColor="text1"/>
        </w:rPr>
        <w:t xml:space="preserve">., или 100 %; </w:t>
      </w:r>
    </w:p>
    <w:p w14:paraId="78D6112F" w14:textId="77777777" w:rsidR="00875DE3" w:rsidRPr="00896636" w:rsidRDefault="00875DE3" w:rsidP="00875DE3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896636">
        <w:rPr>
          <w:bCs/>
          <w:color w:val="000000" w:themeColor="text1"/>
        </w:rPr>
        <w:t xml:space="preserve">количество выставочных проектов </w:t>
      </w:r>
      <w:proofErr w:type="gramStart"/>
      <w:r w:rsidRPr="00896636">
        <w:rPr>
          <w:bCs/>
          <w:color w:val="000000" w:themeColor="text1"/>
        </w:rPr>
        <w:t>–  40</w:t>
      </w:r>
      <w:proofErr w:type="gramEnd"/>
      <w:r w:rsidRPr="00896636">
        <w:rPr>
          <w:bCs/>
          <w:color w:val="000000" w:themeColor="text1"/>
        </w:rPr>
        <w:t xml:space="preserve"> ед. или 100% исполнение.</w:t>
      </w:r>
    </w:p>
    <w:p w14:paraId="475E3D26" w14:textId="77777777" w:rsidR="00875DE3" w:rsidRPr="00896636" w:rsidRDefault="00875DE3" w:rsidP="00875DE3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  <w:r w:rsidRPr="00896636">
        <w:rPr>
          <w:color w:val="000000" w:themeColor="text1"/>
        </w:rPr>
        <w:t>В  ГКУК «МЖПР 1944-1957 гг.»</w:t>
      </w:r>
      <w:r w:rsidRPr="00896636">
        <w:rPr>
          <w:rFonts w:eastAsia="Calibri"/>
          <w:bCs/>
          <w:color w:val="000000" w:themeColor="text1"/>
        </w:rPr>
        <w:t xml:space="preserve"> проводились разнообразные выставки и мероприятия,                    в числе которых: персональные выставки - </w:t>
      </w:r>
      <w:r w:rsidRPr="00896636">
        <w:rPr>
          <w:rFonts w:eastAsia="Calibri"/>
          <w:color w:val="000000" w:themeColor="text1"/>
        </w:rPr>
        <w:t xml:space="preserve">Герою Советского Союза Алиму </w:t>
      </w:r>
      <w:proofErr w:type="spellStart"/>
      <w:r w:rsidRPr="00896636">
        <w:rPr>
          <w:rFonts w:eastAsia="Calibri"/>
          <w:color w:val="000000" w:themeColor="text1"/>
        </w:rPr>
        <w:t>Байсултанову</w:t>
      </w:r>
      <w:proofErr w:type="spellEnd"/>
      <w:r w:rsidRPr="00896636">
        <w:rPr>
          <w:rFonts w:eastAsia="Calibri"/>
          <w:color w:val="000000" w:themeColor="text1"/>
        </w:rPr>
        <w:t xml:space="preserve">; Лауреату Ленинской премии академику Российской академии наук  Т.М. </w:t>
      </w:r>
      <w:proofErr w:type="spellStart"/>
      <w:r w:rsidRPr="00896636">
        <w:rPr>
          <w:rFonts w:eastAsia="Calibri"/>
          <w:color w:val="000000" w:themeColor="text1"/>
        </w:rPr>
        <w:t>Энееву</w:t>
      </w:r>
      <w:proofErr w:type="spellEnd"/>
      <w:r w:rsidRPr="00896636">
        <w:rPr>
          <w:rFonts w:eastAsia="Calibri"/>
          <w:color w:val="000000" w:themeColor="text1"/>
        </w:rPr>
        <w:t>;</w:t>
      </w:r>
      <w:r w:rsidRPr="00896636">
        <w:rPr>
          <w:color w:val="000000" w:themeColor="text1"/>
        </w:rPr>
        <w:t xml:space="preserve"> «Не ради славы пишут кровью», приуроченная к дню памяти К. Кулиева</w:t>
      </w:r>
      <w:r w:rsidRPr="00896636">
        <w:rPr>
          <w:rFonts w:eastAsia="Calibri"/>
          <w:color w:val="000000" w:themeColor="text1"/>
        </w:rPr>
        <w:t xml:space="preserve"> и др.</w:t>
      </w:r>
    </w:p>
    <w:p w14:paraId="055CA510" w14:textId="77777777" w:rsidR="00875DE3" w:rsidRPr="00896636" w:rsidRDefault="00875DE3" w:rsidP="00875DE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000000" w:themeColor="text1"/>
        </w:rPr>
      </w:pPr>
      <w:r w:rsidRPr="00896636">
        <w:rPr>
          <w:rFonts w:eastAsia="Calibri"/>
          <w:color w:val="000000" w:themeColor="text1"/>
        </w:rPr>
        <w:t xml:space="preserve"> Также, в </w:t>
      </w:r>
      <w:r w:rsidRPr="00896636">
        <w:rPr>
          <w:color w:val="000000" w:themeColor="text1"/>
        </w:rPr>
        <w:t>ГКУК «МЖПР 1944-1957 гг.»</w:t>
      </w:r>
      <w:r w:rsidRPr="00896636">
        <w:rPr>
          <w:rFonts w:eastAsia="Calibri"/>
          <w:bCs/>
          <w:color w:val="000000" w:themeColor="text1"/>
        </w:rPr>
        <w:t xml:space="preserve"> весь период оформлялись выставки, приуроченные к памятным датам России и Кабардино-Балкарии:</w:t>
      </w:r>
      <w:r w:rsidRPr="00896636">
        <w:rPr>
          <w:rFonts w:eastAsia="Calibri"/>
          <w:color w:val="000000" w:themeColor="text1"/>
        </w:rPr>
        <w:t xml:space="preserve"> посвященная пионерам, удостоенным звания «Герой Советского Союза»; «Этапы формирования территории Российской Империи», приуроченная к Дню пограничника – 28 мая;</w:t>
      </w:r>
      <w:r w:rsidRPr="00896636">
        <w:rPr>
          <w:color w:val="000000" w:themeColor="text1"/>
        </w:rPr>
        <w:t xml:space="preserve"> «Государственные символы РФ», приуроченная к Дню России; «Ради жизни на Земле», посвященная 82 годовщине начала ВОВ; «Будущее нации – в руках матерей», приуроченная ко Дню семьи, любви и верности; «Хронология становления Российского государственного флага», посвященная Дню флага РФ;</w:t>
      </w:r>
      <w:r w:rsidRPr="00896636">
        <w:rPr>
          <w:rFonts w:eastAsia="Calibri"/>
          <w:color w:val="000000" w:themeColor="text1"/>
        </w:rPr>
        <w:t xml:space="preserve"> фотовыставка «Город Герой мой Нальчик», посвященная Дню государственности </w:t>
      </w:r>
      <w:r w:rsidRPr="00896636">
        <w:rPr>
          <w:rFonts w:eastAsia="Calibri"/>
          <w:color w:val="000000" w:themeColor="text1"/>
        </w:rPr>
        <w:lastRenderedPageBreak/>
        <w:t>Кабардино-Балкарской Республики; Фотовыставка «Они служат Родине», посвященная Дню российской гвардии и др.</w:t>
      </w:r>
    </w:p>
    <w:p w14:paraId="4E350A83" w14:textId="77777777" w:rsidR="00875DE3" w:rsidRPr="00896636" w:rsidRDefault="00875DE3" w:rsidP="00875DE3">
      <w:pPr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</w:t>
      </w:r>
      <w:r w:rsidRPr="00896636">
        <w:rPr>
          <w:color w:val="000000" w:themeColor="text1"/>
        </w:rPr>
        <w:tab/>
        <w:t>Была открыта новая экспозиция</w:t>
      </w:r>
      <w:r w:rsidRPr="00896636">
        <w:rPr>
          <w:rFonts w:eastAsia="Calibri"/>
          <w:color w:val="000000" w:themeColor="text1"/>
        </w:rPr>
        <w:t xml:space="preserve"> «Времена. События. Люди», посвященная СВО на Украине; итогам 100-летия КБР; 80-летию Сталинградской битвы, 100-летию со дня рождения </w:t>
      </w:r>
      <w:proofErr w:type="spellStart"/>
      <w:r w:rsidRPr="00896636">
        <w:rPr>
          <w:rFonts w:eastAsia="Calibri"/>
          <w:color w:val="000000" w:themeColor="text1"/>
        </w:rPr>
        <w:t>Мутая</w:t>
      </w:r>
      <w:proofErr w:type="spellEnd"/>
      <w:r w:rsidRPr="00896636">
        <w:rPr>
          <w:rFonts w:eastAsia="Calibri"/>
          <w:color w:val="000000" w:themeColor="text1"/>
        </w:rPr>
        <w:t xml:space="preserve"> </w:t>
      </w:r>
      <w:proofErr w:type="spellStart"/>
      <w:r w:rsidRPr="00896636">
        <w:rPr>
          <w:rFonts w:eastAsia="Calibri"/>
          <w:color w:val="000000" w:themeColor="text1"/>
        </w:rPr>
        <w:t>Ульбашева</w:t>
      </w:r>
      <w:proofErr w:type="spellEnd"/>
      <w:r w:rsidRPr="00896636">
        <w:rPr>
          <w:rFonts w:eastAsia="Calibri"/>
          <w:color w:val="000000" w:themeColor="text1"/>
        </w:rPr>
        <w:t>.</w:t>
      </w:r>
    </w:p>
    <w:p w14:paraId="63E12A2A" w14:textId="77777777" w:rsidR="00875DE3" w:rsidRPr="00896636" w:rsidRDefault="00875DE3" w:rsidP="00875DE3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Музей принял активное участие во всероссийских акциях: «Ночь музеев и «Ночь искусств».</w:t>
      </w:r>
    </w:p>
    <w:p w14:paraId="501B80A6" w14:textId="77777777" w:rsidR="00875DE3" w:rsidRPr="00896636" w:rsidRDefault="00875DE3" w:rsidP="00875DE3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Также, совместно с Национальным музеем КБР, Кабардино-Балкарским музеем изобразительных искусств   им. А.Л. Ткаченко, Союзом художников КБР велась системная работа по организации обменной выставочной деятельности.</w:t>
      </w:r>
    </w:p>
    <w:p w14:paraId="4A232FA7" w14:textId="77777777" w:rsidR="00875DE3" w:rsidRPr="00896636" w:rsidRDefault="00875DE3" w:rsidP="00875DE3">
      <w:pPr>
        <w:jc w:val="both"/>
        <w:rPr>
          <w:color w:val="000000" w:themeColor="text1"/>
        </w:rPr>
      </w:pPr>
    </w:p>
    <w:p w14:paraId="42E80138" w14:textId="77777777" w:rsidR="00875DE3" w:rsidRPr="00896636" w:rsidRDefault="00875DE3" w:rsidP="00875DE3">
      <w:pPr>
        <w:autoSpaceDE w:val="0"/>
        <w:autoSpaceDN w:val="0"/>
        <w:adjustRightInd w:val="0"/>
        <w:ind w:firstLine="360"/>
        <w:jc w:val="center"/>
        <w:rPr>
          <w:color w:val="000000" w:themeColor="text1"/>
        </w:rPr>
      </w:pPr>
      <w:r w:rsidRPr="00896636">
        <w:rPr>
          <w:color w:val="000000" w:themeColor="text1"/>
          <w:u w:val="single"/>
        </w:rPr>
        <w:t xml:space="preserve">Исполнитель: </w:t>
      </w:r>
      <w:r w:rsidRPr="00896636">
        <w:rPr>
          <w:color w:val="000000" w:themeColor="text1"/>
        </w:rPr>
        <w:t>Государственное казенное учреждение культуры «Кабардино-Балкарский музей изобразительных искусств имени А.Л. Ткаченко»</w:t>
      </w:r>
    </w:p>
    <w:p w14:paraId="59839C3B" w14:textId="77777777" w:rsidR="00875DE3" w:rsidRPr="00896636" w:rsidRDefault="00875DE3" w:rsidP="00875DE3">
      <w:pPr>
        <w:autoSpaceDE w:val="0"/>
        <w:autoSpaceDN w:val="0"/>
        <w:adjustRightInd w:val="0"/>
        <w:ind w:firstLine="360"/>
        <w:jc w:val="center"/>
        <w:rPr>
          <w:color w:val="000000" w:themeColor="text1"/>
        </w:rPr>
      </w:pPr>
      <w:r w:rsidRPr="00896636">
        <w:rPr>
          <w:color w:val="000000" w:themeColor="text1"/>
        </w:rPr>
        <w:t>(далее - ГКУК «Музей ИЗО им. Ткаченко»)</w:t>
      </w:r>
    </w:p>
    <w:p w14:paraId="290D69F0" w14:textId="77777777" w:rsidR="00875DE3" w:rsidRPr="00896636" w:rsidRDefault="00875DE3" w:rsidP="00875DE3">
      <w:pPr>
        <w:autoSpaceDE w:val="0"/>
        <w:autoSpaceDN w:val="0"/>
        <w:adjustRightInd w:val="0"/>
        <w:ind w:firstLine="360"/>
        <w:jc w:val="center"/>
        <w:rPr>
          <w:b/>
          <w:color w:val="000000" w:themeColor="text1"/>
        </w:rPr>
      </w:pPr>
    </w:p>
    <w:p w14:paraId="67C84475" w14:textId="0FD53DF2" w:rsidR="00FD144C" w:rsidRPr="00896636" w:rsidRDefault="00875DE3" w:rsidP="00FD144C">
      <w:pPr>
        <w:ind w:firstLine="360"/>
        <w:jc w:val="both"/>
      </w:pPr>
      <w:r w:rsidRPr="00896636">
        <w:rPr>
          <w:color w:val="000000" w:themeColor="text1"/>
        </w:rPr>
        <w:t>В 202</w:t>
      </w:r>
      <w:r w:rsidR="00FD144C" w:rsidRPr="00896636">
        <w:rPr>
          <w:color w:val="000000" w:themeColor="text1"/>
        </w:rPr>
        <w:t>4</w:t>
      </w:r>
      <w:r w:rsidRPr="00896636">
        <w:rPr>
          <w:color w:val="000000" w:themeColor="text1"/>
        </w:rPr>
        <w:t xml:space="preserve"> </w:t>
      </w:r>
      <w:r w:rsidR="00FD144C" w:rsidRPr="00896636">
        <w:t>Зрителям за отчетный период во всех формах было представлено 801 единица хранения основного фонда. Передвижной фонд составляет – 266 единиц хранения, научно – вспомогательный – 80. На временном хранении находилось 1380 экспонатов.</w:t>
      </w:r>
    </w:p>
    <w:p w14:paraId="42900231" w14:textId="42013BC1" w:rsidR="00FD144C" w:rsidRPr="00896636" w:rsidRDefault="00FD144C" w:rsidP="00FD144C">
      <w:pPr>
        <w:ind w:firstLine="360"/>
        <w:jc w:val="both"/>
      </w:pPr>
      <w:r w:rsidRPr="00896636">
        <w:t xml:space="preserve">Проведено экскурсий – 177. Принято 208 групп. Проведено мероприятий </w:t>
      </w:r>
      <w:r w:rsidRPr="00896636">
        <w:softHyphen/>
        <w:t>328 (Выставочных, массовых, культурно-образовательных, информационно-рекламных); из них выставочных проектов 83. На стационаре - 23, на сайте музея - 27, вне музея – 33.</w:t>
      </w:r>
    </w:p>
    <w:p w14:paraId="2B32E2A9" w14:textId="1D985991" w:rsidR="00FD144C" w:rsidRPr="00896636" w:rsidRDefault="00FD144C" w:rsidP="004B5A52">
      <w:pPr>
        <w:ind w:firstLine="360"/>
        <w:jc w:val="both"/>
      </w:pPr>
      <w:r w:rsidRPr="00896636">
        <w:t xml:space="preserve"> Посещаемость –   на стационаре – 35199 человек, по Пушкинской </w:t>
      </w:r>
      <w:r w:rsidR="004B5A52" w:rsidRPr="00896636">
        <w:t>карте -</w:t>
      </w:r>
      <w:r w:rsidRPr="00896636">
        <w:t xml:space="preserve"> 1507 человек.  </w:t>
      </w:r>
      <w:r w:rsidR="004B5A52" w:rsidRPr="00896636">
        <w:br/>
      </w:r>
      <w:r w:rsidRPr="00896636">
        <w:t>В том числе по средам с 18 до 21 часа – 623 человека.</w:t>
      </w:r>
      <w:r w:rsidR="004B5A52" w:rsidRPr="00896636">
        <w:t xml:space="preserve"> </w:t>
      </w:r>
      <w:r w:rsidRPr="00896636">
        <w:t>За платные услуги в кассу музея поступило – 605800 руб.</w:t>
      </w:r>
    </w:p>
    <w:p w14:paraId="29C35A4C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В ГКУК «Музей ИЗО им. Ткаченко» в отчетный период провел выставки:</w:t>
      </w:r>
    </w:p>
    <w:p w14:paraId="466BDA9E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«Нам дороги эти позабыть нельзя…». К 9 мая; «Моя Кабардино-Балкария»;</w:t>
      </w:r>
    </w:p>
    <w:p w14:paraId="32AEC467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работ победителей </w:t>
      </w:r>
      <w:r w:rsidRPr="00896636">
        <w:rPr>
          <w:color w:val="000000" w:themeColor="text1"/>
          <w:lang w:val="en-US"/>
        </w:rPr>
        <w:t>XV</w:t>
      </w:r>
      <w:r w:rsidRPr="00896636">
        <w:rPr>
          <w:color w:val="000000" w:themeColor="text1"/>
        </w:rPr>
        <w:t xml:space="preserve"> Межрегионального конкурса-выставки детского изобразительного искусства имени </w:t>
      </w:r>
      <w:proofErr w:type="spellStart"/>
      <w:r w:rsidRPr="00896636">
        <w:rPr>
          <w:color w:val="000000" w:themeColor="text1"/>
        </w:rPr>
        <w:t>А.Л.Ткаченко</w:t>
      </w:r>
      <w:proofErr w:type="spellEnd"/>
      <w:r w:rsidRPr="00896636">
        <w:rPr>
          <w:color w:val="000000" w:themeColor="text1"/>
        </w:rPr>
        <w:t>;</w:t>
      </w:r>
    </w:p>
    <w:p w14:paraId="75B1778F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выставка рисунков детей с синдромом Дауна и детей с расстройством аутистического спектра «Мои яркие краски». К Дню защиты детей; </w:t>
      </w:r>
    </w:p>
    <w:p w14:paraId="3444A87A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«Русская гравюра»; персональная выставка </w:t>
      </w:r>
      <w:proofErr w:type="spellStart"/>
      <w:r w:rsidRPr="00896636">
        <w:rPr>
          <w:color w:val="000000" w:themeColor="text1"/>
        </w:rPr>
        <w:t>В.Битокова</w:t>
      </w:r>
      <w:proofErr w:type="spellEnd"/>
      <w:r w:rsidRPr="00896636">
        <w:rPr>
          <w:color w:val="000000" w:themeColor="text1"/>
        </w:rPr>
        <w:t>; «Семейный альбом»;</w:t>
      </w:r>
    </w:p>
    <w:p w14:paraId="49003027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персональная выставка </w:t>
      </w:r>
      <w:proofErr w:type="spellStart"/>
      <w:r w:rsidRPr="00896636">
        <w:rPr>
          <w:color w:val="000000" w:themeColor="text1"/>
        </w:rPr>
        <w:t>В.Курданова</w:t>
      </w:r>
      <w:proofErr w:type="spellEnd"/>
      <w:r w:rsidRPr="00896636">
        <w:rPr>
          <w:color w:val="000000" w:themeColor="text1"/>
        </w:rPr>
        <w:t xml:space="preserve">»; выставка, посвященная 115-летию художника КБР </w:t>
      </w:r>
      <w:proofErr w:type="spellStart"/>
      <w:r w:rsidRPr="00896636">
        <w:rPr>
          <w:color w:val="000000" w:themeColor="text1"/>
        </w:rPr>
        <w:t>М.А.Ваннаха</w:t>
      </w:r>
      <w:proofErr w:type="spellEnd"/>
      <w:r w:rsidRPr="00896636">
        <w:rPr>
          <w:color w:val="000000" w:themeColor="text1"/>
        </w:rPr>
        <w:t xml:space="preserve">; «Кабардинская сюита». Часть экспозиции состоит из работ художников Кабардино-Балкарии находящаяся в собрании музея изобразительных искусств </w:t>
      </w:r>
      <w:proofErr w:type="spellStart"/>
      <w:r w:rsidRPr="00896636">
        <w:rPr>
          <w:color w:val="000000" w:themeColor="text1"/>
        </w:rPr>
        <w:t>им.Ткаченко</w:t>
      </w:r>
      <w:proofErr w:type="spellEnd"/>
      <w:r w:rsidRPr="00896636">
        <w:rPr>
          <w:color w:val="000000" w:themeColor="text1"/>
        </w:rPr>
        <w:t xml:space="preserve"> Выставка посвящена Дню адыгов (черкесов);</w:t>
      </w:r>
    </w:p>
    <w:p w14:paraId="27442E39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«Радуга талантов», юбилейная выставка, посвященная 30-летию Детской школы искусств </w:t>
      </w:r>
      <w:proofErr w:type="spellStart"/>
      <w:r w:rsidRPr="00896636">
        <w:rPr>
          <w:color w:val="000000" w:themeColor="text1"/>
        </w:rPr>
        <w:t>им.Казаноко</w:t>
      </w:r>
      <w:proofErr w:type="spellEnd"/>
      <w:r w:rsidRPr="00896636">
        <w:rPr>
          <w:color w:val="000000" w:themeColor="text1"/>
        </w:rPr>
        <w:t xml:space="preserve"> </w:t>
      </w:r>
      <w:proofErr w:type="spellStart"/>
      <w:r w:rsidRPr="00896636">
        <w:rPr>
          <w:color w:val="000000" w:themeColor="text1"/>
        </w:rPr>
        <w:t>Жабаги</w:t>
      </w:r>
      <w:proofErr w:type="spellEnd"/>
      <w:r w:rsidRPr="00896636">
        <w:rPr>
          <w:color w:val="000000" w:themeColor="text1"/>
        </w:rPr>
        <w:t>;</w:t>
      </w:r>
    </w:p>
    <w:p w14:paraId="7DAE0351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«Мир – крутая тропа». Выставка живописи и графики из коллекции Д. Хаджиева, посвященная памяти коллекционера и мецената;</w:t>
      </w:r>
    </w:p>
    <w:p w14:paraId="17C226A0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«Мой сон – жизнь». Юбилейная выставка к 55-летию М. Загорской;</w:t>
      </w:r>
    </w:p>
    <w:p w14:paraId="0E5086B2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 Фотовыставка </w:t>
      </w:r>
      <w:proofErr w:type="gramStart"/>
      <w:r w:rsidRPr="00896636">
        <w:rPr>
          <w:color w:val="000000" w:themeColor="text1"/>
        </w:rPr>
        <w:t>к  Дню</w:t>
      </w:r>
      <w:proofErr w:type="gramEnd"/>
      <w:r w:rsidRPr="00896636">
        <w:rPr>
          <w:color w:val="000000" w:themeColor="text1"/>
        </w:rPr>
        <w:t xml:space="preserve">  государственности Кабардино-Балкарской Республики фотоклуба «Свой стиль»;</w:t>
      </w:r>
    </w:p>
    <w:p w14:paraId="424C017A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«Из тысячи мгновений»;</w:t>
      </w:r>
    </w:p>
    <w:p w14:paraId="78E1829A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персональная выставка живописи Ольги Иванниковой;</w:t>
      </w:r>
    </w:p>
    <w:p w14:paraId="7E5C539D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1100 гравюр школы ксилографии Г. </w:t>
      </w:r>
      <w:proofErr w:type="spellStart"/>
      <w:r w:rsidRPr="00896636">
        <w:rPr>
          <w:color w:val="000000" w:themeColor="text1"/>
        </w:rPr>
        <w:t>Паштова</w:t>
      </w:r>
      <w:proofErr w:type="spellEnd"/>
      <w:r w:rsidRPr="00896636">
        <w:rPr>
          <w:color w:val="000000" w:themeColor="text1"/>
        </w:rPr>
        <w:t xml:space="preserve"> и др.</w:t>
      </w:r>
    </w:p>
    <w:p w14:paraId="3700B009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</w:p>
    <w:p w14:paraId="306E28CE" w14:textId="77777777" w:rsidR="00875DE3" w:rsidRPr="00896636" w:rsidRDefault="00875DE3" w:rsidP="00875DE3">
      <w:pPr>
        <w:ind w:firstLine="567"/>
        <w:jc w:val="both"/>
        <w:rPr>
          <w:color w:val="000000" w:themeColor="text1"/>
        </w:rPr>
      </w:pPr>
      <w:r w:rsidRPr="00896636">
        <w:rPr>
          <w:b/>
          <w:color w:val="000000" w:themeColor="text1"/>
        </w:rPr>
        <w:t xml:space="preserve">За отчетный период в рамках экспозиционно-выставочной работы на </w:t>
      </w:r>
      <w:r w:rsidRPr="00896636">
        <w:rPr>
          <w:color w:val="000000" w:themeColor="text1"/>
        </w:rPr>
        <w:t xml:space="preserve">стационаре экспонировались выставки: Персональная выставка Л. </w:t>
      </w:r>
      <w:proofErr w:type="spellStart"/>
      <w:r w:rsidRPr="00896636">
        <w:rPr>
          <w:color w:val="000000" w:themeColor="text1"/>
        </w:rPr>
        <w:t>Лангуровой</w:t>
      </w:r>
      <w:proofErr w:type="spellEnd"/>
      <w:r w:rsidRPr="00896636">
        <w:rPr>
          <w:color w:val="000000" w:themeColor="text1"/>
        </w:rPr>
        <w:t xml:space="preserve"> «Одушевленность», из фондов музея; к 80-летию освобождения Северного Кавказа от фашистских захватчиков; «Об огнях-пожарищах, о друзьях-товарищах…». Живопись, </w:t>
      </w:r>
      <w:proofErr w:type="gramStart"/>
      <w:r w:rsidRPr="00896636">
        <w:rPr>
          <w:color w:val="000000" w:themeColor="text1"/>
        </w:rPr>
        <w:t>графика ,</w:t>
      </w:r>
      <w:proofErr w:type="gramEnd"/>
      <w:r w:rsidRPr="00896636">
        <w:rPr>
          <w:color w:val="000000" w:themeColor="text1"/>
        </w:rPr>
        <w:t xml:space="preserve"> скульптура; Персональная выставка  Народного художника КБР С .</w:t>
      </w:r>
      <w:proofErr w:type="spellStart"/>
      <w:r w:rsidRPr="00896636">
        <w:rPr>
          <w:color w:val="000000" w:themeColor="text1"/>
        </w:rPr>
        <w:t>Аккизовой</w:t>
      </w:r>
      <w:proofErr w:type="spellEnd"/>
      <w:r w:rsidRPr="00896636">
        <w:rPr>
          <w:color w:val="000000" w:themeColor="text1"/>
        </w:rPr>
        <w:t xml:space="preserve"> к 80-летию автора. Живопись; персональная выставка живописи и графики к 115-летию со дня рождения М.А. </w:t>
      </w:r>
      <w:proofErr w:type="spellStart"/>
      <w:r w:rsidRPr="00896636">
        <w:rPr>
          <w:color w:val="000000" w:themeColor="text1"/>
        </w:rPr>
        <w:t>Ваннаха</w:t>
      </w:r>
      <w:proofErr w:type="spellEnd"/>
      <w:r w:rsidRPr="00896636">
        <w:rPr>
          <w:color w:val="000000" w:themeColor="text1"/>
        </w:rPr>
        <w:t>. Из фондов музея и семейной коллекции.</w:t>
      </w:r>
    </w:p>
    <w:p w14:paraId="0D203105" w14:textId="77777777" w:rsidR="00875DE3" w:rsidRPr="00896636" w:rsidRDefault="00875DE3" w:rsidP="00875DE3">
      <w:pPr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За пределами Музея обменные выставки: Сокровища земли </w:t>
      </w:r>
      <w:proofErr w:type="spellStart"/>
      <w:r w:rsidRPr="00896636">
        <w:rPr>
          <w:color w:val="000000" w:themeColor="text1"/>
        </w:rPr>
        <w:t>нартов</w:t>
      </w:r>
      <w:proofErr w:type="spellEnd"/>
      <w:r w:rsidRPr="00896636">
        <w:rPr>
          <w:color w:val="000000" w:themeColor="text1"/>
        </w:rPr>
        <w:t xml:space="preserve">». 1-ая межрегиональная передвижная выставка. КЧР, КБР. Персональная выставка к 70-летию </w:t>
      </w:r>
      <w:r w:rsidRPr="00896636">
        <w:rPr>
          <w:color w:val="000000" w:themeColor="text1"/>
        </w:rPr>
        <w:lastRenderedPageBreak/>
        <w:t xml:space="preserve">Народного художника </w:t>
      </w:r>
      <w:proofErr w:type="gramStart"/>
      <w:r w:rsidRPr="00896636">
        <w:rPr>
          <w:color w:val="000000" w:themeColor="text1"/>
        </w:rPr>
        <w:t>КЧР  М.И.</w:t>
      </w:r>
      <w:proofErr w:type="gramEnd"/>
      <w:r w:rsidRPr="00896636">
        <w:rPr>
          <w:color w:val="000000" w:themeColor="text1"/>
        </w:rPr>
        <w:t xml:space="preserve"> </w:t>
      </w:r>
      <w:proofErr w:type="spellStart"/>
      <w:r w:rsidRPr="00896636">
        <w:rPr>
          <w:color w:val="000000" w:themeColor="text1"/>
        </w:rPr>
        <w:t>Хабичева</w:t>
      </w:r>
      <w:proofErr w:type="spellEnd"/>
      <w:r w:rsidRPr="00896636">
        <w:rPr>
          <w:color w:val="000000" w:themeColor="text1"/>
        </w:rPr>
        <w:t xml:space="preserve">. Живопись. Скульптура. Графика. Обновление».  Совместные персональные выставки к 70-летию </w:t>
      </w:r>
      <w:proofErr w:type="gramStart"/>
      <w:r w:rsidRPr="00896636">
        <w:rPr>
          <w:color w:val="000000" w:themeColor="text1"/>
        </w:rPr>
        <w:t>авторов  из</w:t>
      </w:r>
      <w:proofErr w:type="gramEnd"/>
      <w:r w:rsidRPr="00896636">
        <w:rPr>
          <w:color w:val="000000" w:themeColor="text1"/>
        </w:rPr>
        <w:t xml:space="preserve"> КБР  - А.А. </w:t>
      </w:r>
      <w:proofErr w:type="spellStart"/>
      <w:r w:rsidRPr="00896636">
        <w:rPr>
          <w:color w:val="000000" w:themeColor="text1"/>
        </w:rPr>
        <w:t>Сарбашева</w:t>
      </w:r>
      <w:proofErr w:type="spellEnd"/>
      <w:r w:rsidRPr="00896636">
        <w:rPr>
          <w:color w:val="000000" w:themeColor="text1"/>
        </w:rPr>
        <w:t xml:space="preserve">  (живопись, графика) и Калмыкии -   Народного художника  РК В.И. </w:t>
      </w:r>
      <w:proofErr w:type="spellStart"/>
      <w:r w:rsidRPr="00896636">
        <w:rPr>
          <w:color w:val="000000" w:themeColor="text1"/>
        </w:rPr>
        <w:t>Дорджиева</w:t>
      </w:r>
      <w:proofErr w:type="spellEnd"/>
      <w:r w:rsidRPr="00896636">
        <w:rPr>
          <w:color w:val="000000" w:themeColor="text1"/>
        </w:rPr>
        <w:t xml:space="preserve"> (Скульптура, ДПИ).</w:t>
      </w:r>
    </w:p>
    <w:p w14:paraId="2705398D" w14:textId="77777777" w:rsidR="00875DE3" w:rsidRPr="00896636" w:rsidRDefault="00875DE3" w:rsidP="00875DE3">
      <w:pPr>
        <w:rPr>
          <w:b/>
          <w:color w:val="000000" w:themeColor="text1"/>
        </w:rPr>
      </w:pPr>
      <w:r w:rsidRPr="00896636">
        <w:rPr>
          <w:b/>
          <w:color w:val="000000" w:themeColor="text1"/>
        </w:rPr>
        <w:t xml:space="preserve">   </w:t>
      </w:r>
      <w:r w:rsidRPr="00896636">
        <w:rPr>
          <w:b/>
          <w:color w:val="000000" w:themeColor="text1"/>
        </w:rPr>
        <w:tab/>
        <w:t xml:space="preserve">  Научно-исследовательская работа. </w:t>
      </w:r>
    </w:p>
    <w:p w14:paraId="72F78D39" w14:textId="77777777" w:rsidR="004545D2" w:rsidRPr="00896636" w:rsidRDefault="004545D2" w:rsidP="004545D2">
      <w:pPr>
        <w:ind w:firstLine="360"/>
        <w:jc w:val="both"/>
      </w:pPr>
      <w:r w:rsidRPr="00896636">
        <w:t>При подготовке выставок специалистами музея проведена научно-исследовательская работа по творчеству каждого автора. Новыми материалами пополнен научно-исследовательский архив музея.  Написаны 28 научных статей.</w:t>
      </w:r>
    </w:p>
    <w:p w14:paraId="039F2C9B" w14:textId="77777777" w:rsidR="00875DE3" w:rsidRPr="00896636" w:rsidRDefault="00875DE3" w:rsidP="00875DE3">
      <w:pPr>
        <w:rPr>
          <w:b/>
          <w:color w:val="000000" w:themeColor="text1"/>
        </w:rPr>
      </w:pPr>
      <w:r w:rsidRPr="00896636">
        <w:rPr>
          <w:color w:val="000000" w:themeColor="text1"/>
        </w:rPr>
        <w:t xml:space="preserve">     </w:t>
      </w:r>
      <w:r w:rsidRPr="00896636">
        <w:rPr>
          <w:b/>
          <w:color w:val="000000" w:themeColor="text1"/>
        </w:rPr>
        <w:t xml:space="preserve">Научно-методическая работа. </w:t>
      </w:r>
    </w:p>
    <w:p w14:paraId="76B40599" w14:textId="77777777" w:rsidR="005E5FE5" w:rsidRPr="00896636" w:rsidRDefault="005E5FE5" w:rsidP="005E5FE5">
      <w:pPr>
        <w:ind w:firstLine="708"/>
        <w:jc w:val="both"/>
      </w:pPr>
      <w:r w:rsidRPr="00896636">
        <w:t xml:space="preserve">В музее проведено 36 методических мероприятий. </w:t>
      </w:r>
      <w:proofErr w:type="gramStart"/>
      <w:r w:rsidRPr="00896636">
        <w:t>Из  них</w:t>
      </w:r>
      <w:proofErr w:type="gramEnd"/>
      <w:r w:rsidRPr="00896636">
        <w:rPr>
          <w:b/>
        </w:rPr>
        <w:t xml:space="preserve">: </w:t>
      </w:r>
      <w:r w:rsidRPr="00896636">
        <w:t>18 методических занятий по выставкам для специалистов музея и 18 консультаций для посетителей музея. Приняли также участие в 2-х форумах и 2-х круглых столах вне музея.</w:t>
      </w:r>
    </w:p>
    <w:p w14:paraId="7347A65B" w14:textId="77777777" w:rsidR="005E5FE5" w:rsidRPr="00896636" w:rsidRDefault="005E5FE5" w:rsidP="005E5FE5">
      <w:pPr>
        <w:jc w:val="both"/>
      </w:pPr>
      <w:r w:rsidRPr="00896636">
        <w:t xml:space="preserve">         </w:t>
      </w:r>
      <w:proofErr w:type="gramStart"/>
      <w:r w:rsidRPr="00896636">
        <w:t>Оказана  методическая</w:t>
      </w:r>
      <w:proofErr w:type="gramEnd"/>
      <w:r w:rsidRPr="00896636">
        <w:t xml:space="preserve"> помощь Республиканскому  дому творчества детей и молодежи в подготовке персональной выставки  В.И. </w:t>
      </w:r>
      <w:proofErr w:type="spellStart"/>
      <w:r w:rsidRPr="00896636">
        <w:t>Башкова</w:t>
      </w:r>
      <w:proofErr w:type="spellEnd"/>
      <w:r w:rsidRPr="00896636">
        <w:t xml:space="preserve">. Переданы научно-методические </w:t>
      </w:r>
      <w:proofErr w:type="gramStart"/>
      <w:r w:rsidRPr="00896636">
        <w:t>материалы  о</w:t>
      </w:r>
      <w:proofErr w:type="gramEnd"/>
      <w:r w:rsidRPr="00896636">
        <w:t xml:space="preserve"> жизни и творчестве и живописные работы автора  из фондов музея в цифровом формате для подготовки репродукций для выставки         Подготовлено 15 экскурсионных маршрутов по  стационарным и передвижным  выставкам. </w:t>
      </w:r>
    </w:p>
    <w:p w14:paraId="1EC5E0EE" w14:textId="77777777" w:rsidR="005E5FE5" w:rsidRPr="00896636" w:rsidRDefault="005E5FE5" w:rsidP="005E5FE5">
      <w:pPr>
        <w:jc w:val="both"/>
      </w:pPr>
      <w:r w:rsidRPr="00896636">
        <w:t xml:space="preserve">-  Специалист музея приняла участие в работе республиканского </w:t>
      </w:r>
      <w:proofErr w:type="gramStart"/>
      <w:r w:rsidRPr="00896636">
        <w:t>форума  «</w:t>
      </w:r>
      <w:proofErr w:type="gramEnd"/>
      <w:r w:rsidRPr="00896636">
        <w:t xml:space="preserve">Национальные традиции как фактор сохранения традиционных семейных духовно-нравственных ценностей». Особое внимание уделялось вопросам работы с подрастающим поколением. </w:t>
      </w:r>
    </w:p>
    <w:p w14:paraId="2852C548" w14:textId="77777777" w:rsidR="005E5FE5" w:rsidRPr="00896636" w:rsidRDefault="005E5FE5" w:rsidP="005E5FE5">
      <w:pPr>
        <w:jc w:val="both"/>
      </w:pPr>
      <w:r w:rsidRPr="00896636">
        <w:t xml:space="preserve">- Врио директора музея </w:t>
      </w:r>
      <w:proofErr w:type="spellStart"/>
      <w:r w:rsidRPr="00896636">
        <w:t>Ремхен</w:t>
      </w:r>
      <w:proofErr w:type="spellEnd"/>
      <w:r w:rsidRPr="00896636">
        <w:t xml:space="preserve"> Е.В. с 19 по 21.12.24 приняла участие в работе зимнего фестиваля «</w:t>
      </w:r>
      <w:proofErr w:type="spellStart"/>
      <w:r w:rsidRPr="00896636">
        <w:t>Интермузей</w:t>
      </w:r>
      <w:proofErr w:type="spellEnd"/>
      <w:r w:rsidRPr="00896636">
        <w:t>. Экспо» в Москве, главная тема его звучала так: «Музей – это люди». На площадках фестиваля состоялись дискуссии профессионального музейного сообщества и обмен лучшим опытом музейной работы.</w:t>
      </w:r>
    </w:p>
    <w:p w14:paraId="7AD041B7" w14:textId="77777777" w:rsidR="00875DE3" w:rsidRPr="00896636" w:rsidRDefault="00875DE3" w:rsidP="00875DE3">
      <w:pPr>
        <w:rPr>
          <w:b/>
          <w:color w:val="000000" w:themeColor="text1"/>
        </w:rPr>
      </w:pPr>
      <w:r w:rsidRPr="00896636">
        <w:rPr>
          <w:b/>
          <w:color w:val="000000" w:themeColor="text1"/>
        </w:rPr>
        <w:t xml:space="preserve">     Научно-просветительская и пропагандистская работа.</w:t>
      </w:r>
    </w:p>
    <w:p w14:paraId="14A290E4" w14:textId="72859682" w:rsidR="005E5FE5" w:rsidRPr="00896636" w:rsidRDefault="005E5FE5" w:rsidP="005E5FE5">
      <w:pPr>
        <w:ind w:firstLine="708"/>
        <w:jc w:val="both"/>
      </w:pPr>
      <w:r w:rsidRPr="00896636">
        <w:t xml:space="preserve">Зрителям за отчетный период во всех формах было представлено 801 единица хранения основного фонда. Передвижной фонд составляет – 266 единиц хранения, научно – вспомогательный – 80. На временном хранении находилось 1380 экспонатов. В дар поступила одна живописная работа (пейзаж) московского </w:t>
      </w:r>
      <w:proofErr w:type="gramStart"/>
      <w:r w:rsidRPr="00896636">
        <w:t>художника  Ф.</w:t>
      </w:r>
      <w:proofErr w:type="gramEnd"/>
      <w:r w:rsidRPr="00896636">
        <w:t xml:space="preserve"> </w:t>
      </w:r>
      <w:proofErr w:type="spellStart"/>
      <w:r w:rsidRPr="00896636">
        <w:t>Помелова</w:t>
      </w:r>
      <w:proofErr w:type="spellEnd"/>
      <w:r w:rsidRPr="00896636">
        <w:t xml:space="preserve"> и одна живописная работа (пейзаж) художницы КБР </w:t>
      </w:r>
    </w:p>
    <w:p w14:paraId="3B9D37F8" w14:textId="77777777" w:rsidR="005E5FE5" w:rsidRPr="00896636" w:rsidRDefault="005E5FE5" w:rsidP="005E5FE5">
      <w:pPr>
        <w:jc w:val="both"/>
      </w:pPr>
      <w:r w:rsidRPr="00896636">
        <w:t xml:space="preserve">О. Иванниковой. </w:t>
      </w:r>
    </w:p>
    <w:p w14:paraId="19790754" w14:textId="77777777" w:rsidR="005E5FE5" w:rsidRPr="00896636" w:rsidRDefault="005E5FE5" w:rsidP="005E5FE5">
      <w:pPr>
        <w:jc w:val="both"/>
      </w:pPr>
      <w:r w:rsidRPr="00896636">
        <w:t xml:space="preserve">        Г.  </w:t>
      </w:r>
      <w:proofErr w:type="spellStart"/>
      <w:r w:rsidRPr="00896636">
        <w:t>Паштов</w:t>
      </w:r>
      <w:proofErr w:type="spellEnd"/>
      <w:r w:rsidRPr="00896636">
        <w:t xml:space="preserve"> передал в дар музею коллекцию гравюр – иллюстраций к произведениям В.П. Астафьева в количестве 116 единиц хранения 17 авторов.</w:t>
      </w:r>
    </w:p>
    <w:p w14:paraId="531ADA03" w14:textId="77777777" w:rsidR="005E5FE5" w:rsidRPr="00896636" w:rsidRDefault="005E5FE5" w:rsidP="005E5FE5">
      <w:pPr>
        <w:jc w:val="both"/>
      </w:pPr>
      <w:r w:rsidRPr="00896636">
        <w:t xml:space="preserve">       В КП внесено 118 ед. хранения.</w:t>
      </w:r>
    </w:p>
    <w:p w14:paraId="211504FB" w14:textId="3CB2E3F2" w:rsidR="005E5FE5" w:rsidRPr="00896636" w:rsidRDefault="005E5FE5" w:rsidP="005E5FE5">
      <w:pPr>
        <w:jc w:val="both"/>
      </w:pPr>
      <w:r w:rsidRPr="00896636">
        <w:t xml:space="preserve">    По договору о сотрудничестве с институтом строительства, архитектуры </w:t>
      </w:r>
      <w:proofErr w:type="gramStart"/>
      <w:r w:rsidRPr="00896636">
        <w:t>и  дизайна</w:t>
      </w:r>
      <w:proofErr w:type="gramEnd"/>
      <w:r w:rsidRPr="00896636">
        <w:t xml:space="preserve"> КБГУ главный хранитель музея В.А. </w:t>
      </w:r>
      <w:proofErr w:type="spellStart"/>
      <w:r w:rsidRPr="00896636">
        <w:t>Мокаев</w:t>
      </w:r>
      <w:proofErr w:type="spellEnd"/>
      <w:r w:rsidRPr="00896636">
        <w:t xml:space="preserve"> провел для студентов отделения реставрации цикл занятий. Прочитано 4 лекции по истории реставрационных работ и специфике реставрации живописи, графики и ДПИ. Проведены практические занятия по укреплению живописного холста и копированию графической работы из фондов музея.</w:t>
      </w:r>
    </w:p>
    <w:p w14:paraId="4501B1CA" w14:textId="77777777" w:rsidR="00875DE3" w:rsidRPr="00896636" w:rsidRDefault="00875DE3" w:rsidP="00875DE3">
      <w:pPr>
        <w:autoSpaceDE w:val="0"/>
        <w:autoSpaceDN w:val="0"/>
        <w:adjustRightInd w:val="0"/>
        <w:ind w:firstLine="708"/>
        <w:jc w:val="both"/>
        <w:rPr>
          <w:color w:val="FFC000"/>
        </w:rPr>
      </w:pPr>
    </w:p>
    <w:p w14:paraId="3DE93ADC" w14:textId="77777777" w:rsidR="004933FA" w:rsidRDefault="00CC2A91" w:rsidP="004933FA">
      <w:pPr>
        <w:pStyle w:val="a9"/>
        <w:numPr>
          <w:ilvl w:val="1"/>
          <w:numId w:val="16"/>
        </w:numPr>
        <w:jc w:val="center"/>
        <w:rPr>
          <w:i/>
          <w:color w:val="000000" w:themeColor="text1"/>
          <w:u w:val="single"/>
          <w:lang w:bidi="ru-RU"/>
        </w:rPr>
      </w:pPr>
      <w:r w:rsidRPr="004933FA">
        <w:rPr>
          <w:i/>
          <w:color w:val="000000" w:themeColor="text1"/>
          <w:u w:val="single"/>
        </w:rPr>
        <w:t>Комплекс процессных мероприятий</w:t>
      </w:r>
    </w:p>
    <w:p w14:paraId="01F0B0FC" w14:textId="3783DEBE" w:rsidR="00875DE3" w:rsidRPr="004933FA" w:rsidRDefault="00CC2A91" w:rsidP="004933FA">
      <w:pPr>
        <w:pStyle w:val="a9"/>
        <w:ind w:left="1069"/>
        <w:jc w:val="center"/>
        <w:rPr>
          <w:i/>
          <w:color w:val="000000" w:themeColor="text1"/>
          <w:u w:val="single"/>
          <w:lang w:bidi="ru-RU"/>
        </w:rPr>
      </w:pPr>
      <w:r w:rsidRPr="004933FA">
        <w:rPr>
          <w:i/>
          <w:color w:val="000000" w:themeColor="text1"/>
          <w:u w:val="single"/>
        </w:rPr>
        <w:t>"Создание условий для развития искусства и творчества"</w:t>
      </w:r>
    </w:p>
    <w:p w14:paraId="0EFC564D" w14:textId="47492143" w:rsidR="002E3021" w:rsidRPr="00896636" w:rsidRDefault="002E3021" w:rsidP="002E3021">
      <w:pPr>
        <w:ind w:firstLine="708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Общий объем средств, предусмотренный на реализацию комплексного мероприятия подпрограммы, составил – </w:t>
      </w:r>
      <w:r>
        <w:rPr>
          <w:color w:val="000000" w:themeColor="text1"/>
        </w:rPr>
        <w:t xml:space="preserve">583 546,8 </w:t>
      </w:r>
      <w:r w:rsidRPr="00896636">
        <w:rPr>
          <w:color w:val="000000" w:themeColor="text1"/>
        </w:rPr>
        <w:t xml:space="preserve">тыс. рублей. </w:t>
      </w:r>
      <w:r w:rsidRPr="00896636">
        <w:t xml:space="preserve"> Кассовое исполнение составило </w:t>
      </w:r>
      <w:r>
        <w:t xml:space="preserve">564 915,9 </w:t>
      </w:r>
      <w:r w:rsidRPr="00896636">
        <w:t>тыс. рублей или 99,5</w:t>
      </w:r>
      <w:r w:rsidRPr="00896636">
        <w:rPr>
          <w:color w:val="000000" w:themeColor="text1"/>
        </w:rPr>
        <w:t xml:space="preserve"> %.</w:t>
      </w:r>
    </w:p>
    <w:p w14:paraId="0ABF625F" w14:textId="77777777" w:rsidR="00DF2CB7" w:rsidRPr="00896636" w:rsidRDefault="00DF2CB7" w:rsidP="00DF2CB7">
      <w:pPr>
        <w:pStyle w:val="a9"/>
        <w:ind w:left="1069"/>
        <w:jc w:val="both"/>
        <w:rPr>
          <w:color w:val="00B0F0"/>
          <w:lang w:bidi="ru-RU"/>
        </w:rPr>
      </w:pPr>
    </w:p>
    <w:p w14:paraId="1AC4EE01" w14:textId="25126669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     Высокий уровень качества и доступности услуг концертных организаций, театров, учреждений культурно-досугового типа, организаций, осуществляющих кинопроизводство и кинопоказ. Качественный рост культурных и досуговых запросов граждан в сфере искусства и творчества.</w:t>
      </w:r>
    </w:p>
    <w:p w14:paraId="0FEB5310" w14:textId="77777777" w:rsidR="00B07C91" w:rsidRPr="004373A4" w:rsidRDefault="00B07C91" w:rsidP="00B07C91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В отчетный период театрально-зрелищные коллективы республики осуществили постановки целого ряда новых спектаклей и концертных программ, осуществлена гастрольная деятельность, проводились благотворительные мероприятия, участвовали в фестивалях и конкурсах, проводились мероприятия, направленные на патриотическое воспитание подрастающего поколения и молодежи, тематические встречи, осуществляется укрепление материально-технической базы учреждений, в том числе приобретена сценическая обувь и </w:t>
      </w:r>
      <w:r w:rsidRPr="004373A4">
        <w:rPr>
          <w:color w:val="000000" w:themeColor="text1"/>
        </w:rPr>
        <w:lastRenderedPageBreak/>
        <w:t>одежда  для артистов,  увеличены материальные запасы для новых постановок, приобретена компьютерная техника и прочий хозяйственный инвентарь.</w:t>
      </w:r>
    </w:p>
    <w:p w14:paraId="51DE5737" w14:textId="77777777" w:rsidR="00B07C91" w:rsidRPr="004373A4" w:rsidRDefault="00B07C91" w:rsidP="00B07C91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Также, по линии деятельности Минкультуры КБР осуществляется финансирование театральной сферы (гранты, премии, партийные программы, гастрольная деятельность).</w:t>
      </w:r>
    </w:p>
    <w:p w14:paraId="59C4C0FB" w14:textId="77777777" w:rsidR="00B07C91" w:rsidRPr="004373A4" w:rsidRDefault="00B07C91" w:rsidP="00B07C91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Фактические результаты реализации основных мероприятий на отчетную дату </w:t>
      </w:r>
    </w:p>
    <w:p w14:paraId="6C2C3B84" w14:textId="77777777" w:rsidR="00B07C91" w:rsidRPr="004373A4" w:rsidRDefault="00B07C91" w:rsidP="00B07C91">
      <w:pPr>
        <w:jc w:val="both"/>
        <w:rPr>
          <w:color w:val="000000" w:themeColor="text1"/>
          <w:u w:val="single"/>
        </w:rPr>
      </w:pPr>
      <w:r w:rsidRPr="004373A4">
        <w:rPr>
          <w:color w:val="000000" w:themeColor="text1"/>
          <w:u w:val="single"/>
        </w:rPr>
        <w:t>Показатели по концертным организациям:</w:t>
      </w:r>
    </w:p>
    <w:p w14:paraId="77F42B17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color w:val="000000" w:themeColor="text1"/>
        </w:rPr>
        <w:t>- количество концертов составило 586 к плану 527, что составило – на 111%;</w:t>
      </w:r>
    </w:p>
    <w:p w14:paraId="6D26002C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- количество зрителей 168 022 чел. к плану 135 964 чел., что составило 124 %, в том числе: </w:t>
      </w:r>
    </w:p>
    <w:p w14:paraId="65E18AB3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color w:val="000000" w:themeColor="text1"/>
        </w:rPr>
        <w:t>- количество зрителей (на концертах в пределах своего региона) – 126 439 чел. при плане 110 898 чел. или 114% исполнения;</w:t>
      </w:r>
    </w:p>
    <w:p w14:paraId="1892D277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- доходы от внебюджетной деятельности план 26 930,0 тыс. руб., факт составил 25 814,6 тыс. руб., или 96 </w:t>
      </w:r>
      <w:proofErr w:type="gramStart"/>
      <w:r w:rsidRPr="004373A4">
        <w:rPr>
          <w:color w:val="000000" w:themeColor="text1"/>
        </w:rPr>
        <w:t>%  исполнения</w:t>
      </w:r>
      <w:proofErr w:type="gramEnd"/>
      <w:r w:rsidRPr="004373A4">
        <w:rPr>
          <w:color w:val="000000" w:themeColor="text1"/>
        </w:rPr>
        <w:t>, в том числе доходы по программе «Пушкинская карта» 17 911,9 тыс. руб.</w:t>
      </w:r>
    </w:p>
    <w:p w14:paraId="5EA8B9EE" w14:textId="77777777" w:rsidR="00B07C91" w:rsidRPr="004373A4" w:rsidRDefault="00B07C91" w:rsidP="00B07C91">
      <w:pPr>
        <w:pStyle w:val="a9"/>
        <w:ind w:left="1068"/>
        <w:jc w:val="both"/>
        <w:rPr>
          <w:bCs/>
          <w:color w:val="000000" w:themeColor="text1"/>
        </w:rPr>
      </w:pPr>
      <w:r w:rsidRPr="004373A4">
        <w:rPr>
          <w:bCs/>
          <w:color w:val="000000" w:themeColor="text1"/>
          <w:u w:val="single"/>
        </w:rPr>
        <w:t>В том числе показатели по театрам</w:t>
      </w:r>
      <w:r w:rsidRPr="004373A4">
        <w:rPr>
          <w:bCs/>
          <w:color w:val="000000" w:themeColor="text1"/>
        </w:rPr>
        <w:t xml:space="preserve">: </w:t>
      </w:r>
    </w:p>
    <w:p w14:paraId="09F1BFAC" w14:textId="77777777" w:rsidR="00B07C91" w:rsidRPr="004373A4" w:rsidRDefault="00B07C91" w:rsidP="00B07C91">
      <w:pPr>
        <w:pStyle w:val="a9"/>
        <w:ind w:left="1068"/>
        <w:jc w:val="both"/>
        <w:rPr>
          <w:bCs/>
          <w:color w:val="000000" w:themeColor="text1"/>
        </w:rPr>
      </w:pPr>
      <w:r w:rsidRPr="004373A4">
        <w:rPr>
          <w:bCs/>
          <w:color w:val="000000" w:themeColor="text1"/>
        </w:rPr>
        <w:t xml:space="preserve">-количество спектаклей 1076 ед. к плану 827 ед., что составило – 130 %; </w:t>
      </w:r>
    </w:p>
    <w:p w14:paraId="1A52E5A8" w14:textId="77777777" w:rsidR="00B07C91" w:rsidRPr="004373A4" w:rsidRDefault="00B07C91" w:rsidP="00B07C91">
      <w:pPr>
        <w:pStyle w:val="a9"/>
        <w:ind w:left="1068"/>
        <w:jc w:val="both"/>
        <w:rPr>
          <w:bCs/>
          <w:color w:val="000000" w:themeColor="text1"/>
        </w:rPr>
      </w:pPr>
      <w:r w:rsidRPr="004373A4">
        <w:rPr>
          <w:bCs/>
          <w:color w:val="000000" w:themeColor="text1"/>
        </w:rPr>
        <w:t>-по количеству новых постановок и возобновление спектаклей – 106 %, факт 17 ед. к плану 16 ед.;</w:t>
      </w:r>
    </w:p>
    <w:p w14:paraId="79410C09" w14:textId="77777777" w:rsidR="00B07C91" w:rsidRPr="004373A4" w:rsidRDefault="00B07C91" w:rsidP="00B07C91">
      <w:pPr>
        <w:pStyle w:val="a9"/>
        <w:ind w:left="1068"/>
        <w:jc w:val="both"/>
        <w:rPr>
          <w:bCs/>
          <w:color w:val="000000" w:themeColor="text1"/>
        </w:rPr>
      </w:pPr>
      <w:r w:rsidRPr="004373A4">
        <w:rPr>
          <w:bCs/>
          <w:color w:val="000000" w:themeColor="text1"/>
        </w:rPr>
        <w:t>-по количеству спектаклей для детей – 140% исполнение, факт 802 ед. к плану 573 ед.;</w:t>
      </w:r>
    </w:p>
    <w:p w14:paraId="4F77A357" w14:textId="77777777" w:rsidR="00B07C91" w:rsidRPr="004373A4" w:rsidRDefault="00B07C91" w:rsidP="00B07C91">
      <w:pPr>
        <w:pStyle w:val="a9"/>
        <w:ind w:left="1068"/>
        <w:jc w:val="both"/>
        <w:rPr>
          <w:bCs/>
          <w:color w:val="000000" w:themeColor="text1"/>
        </w:rPr>
      </w:pPr>
      <w:r w:rsidRPr="004373A4">
        <w:rPr>
          <w:bCs/>
          <w:color w:val="000000" w:themeColor="text1"/>
        </w:rPr>
        <w:t xml:space="preserve">-по количеству зрителей на 106 %, по факту 183 752 человек к плану 181 048 человек; </w:t>
      </w:r>
    </w:p>
    <w:p w14:paraId="3BC21400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bCs/>
          <w:color w:val="000000" w:themeColor="text1"/>
        </w:rPr>
        <w:t>-по доходам от внебюджетной деятельности по факту 51</w:t>
      </w:r>
      <w:r w:rsidRPr="004373A4">
        <w:rPr>
          <w:bCs/>
          <w:color w:val="000000" w:themeColor="text1"/>
          <w:lang w:val="en-US"/>
        </w:rPr>
        <w:t> </w:t>
      </w:r>
      <w:r w:rsidRPr="004373A4">
        <w:rPr>
          <w:bCs/>
          <w:color w:val="000000" w:themeColor="text1"/>
        </w:rPr>
        <w:t xml:space="preserve">279,75 тыс. рублей к плану                  36 00,00 тыс. рублей или 142 %, </w:t>
      </w:r>
      <w:r w:rsidRPr="004373A4">
        <w:rPr>
          <w:color w:val="000000" w:themeColor="text1"/>
        </w:rPr>
        <w:t>в том числе доходы по программе «Пушкинская карта» составили 30 995,07 тыс. рублей или 121% исполнение.</w:t>
      </w:r>
    </w:p>
    <w:p w14:paraId="1F862436" w14:textId="77777777" w:rsidR="00B07C91" w:rsidRPr="004373A4" w:rsidRDefault="00B07C91" w:rsidP="00C3210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Театральные коллективы республики в отчетный период осуществили постановки целого ряда новых спектаклей и концертных программ, осуществлена гастрольная деятельность, проводились благотворительные мероприятия, участие в фестивалях и конкурсах, успешно проведены мероприятия, направленные на повышение профессионального уровня и исполнительского мастерства (включая участие в мастер-классах, обучение на курсах повышения квалификации). </w:t>
      </w:r>
      <w:r w:rsidRPr="004373A4">
        <w:rPr>
          <w:color w:val="000000" w:themeColor="text1"/>
        </w:rPr>
        <w:tab/>
      </w:r>
    </w:p>
    <w:p w14:paraId="7827E7C8" w14:textId="77777777" w:rsidR="00B07C91" w:rsidRPr="004373A4" w:rsidRDefault="00B07C91" w:rsidP="00C3210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Творческий состав учреждений пополняется молодыми исполнительскими кадрами. </w:t>
      </w:r>
    </w:p>
    <w:p w14:paraId="2DF3DE64" w14:textId="77777777" w:rsidR="00B07C91" w:rsidRPr="004373A4" w:rsidRDefault="00B07C91" w:rsidP="00C3210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В муниципальных районах и городах республики были осуществлены показы спектаклей и проведены концертные программы. </w:t>
      </w:r>
    </w:p>
    <w:p w14:paraId="7FA76A2E" w14:textId="77777777" w:rsidR="00B07C91" w:rsidRPr="004373A4" w:rsidRDefault="00B07C91" w:rsidP="00C3210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Театры тесно сотрудничают с образовательными учреждениями: детскими садами, школами и ВУЗами.</w:t>
      </w:r>
    </w:p>
    <w:p w14:paraId="54A16E55" w14:textId="57E558C7" w:rsidR="00B07C91" w:rsidRPr="004373A4" w:rsidRDefault="00B07C91" w:rsidP="00745E3E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Помимо показа созданных спектаклей, осуществлены премьерные показы новых постановок и концертных программ, осуществлена гастрольная деятельность и участие в фестивалях:</w:t>
      </w:r>
    </w:p>
    <w:p w14:paraId="50128407" w14:textId="77777777" w:rsidR="00B07C91" w:rsidRPr="004373A4" w:rsidRDefault="00B07C91" w:rsidP="00745E3E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В настоящее время в Кабардино-Балкарской Республике функционирует 10 театрально-зрелищных организаций.</w:t>
      </w:r>
    </w:p>
    <w:p w14:paraId="715FCF84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</w:p>
    <w:p w14:paraId="03A8E608" w14:textId="77777777" w:rsidR="00B07C91" w:rsidRPr="004373A4" w:rsidRDefault="00B07C91" w:rsidP="00B07C91">
      <w:pPr>
        <w:pStyle w:val="a9"/>
        <w:ind w:left="1068"/>
        <w:rPr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</w:t>
      </w:r>
      <w:r w:rsidRPr="004373A4">
        <w:rPr>
          <w:color w:val="000000" w:themeColor="text1"/>
        </w:rPr>
        <w:t>Государственное казенное учреждение культуры «Государственный музыкальный театр» (далее - ГКУК «Государственный музыкальный театр»)</w:t>
      </w:r>
    </w:p>
    <w:p w14:paraId="018D63C1" w14:textId="77777777" w:rsidR="00B07C91" w:rsidRPr="004373A4" w:rsidRDefault="00B07C91" w:rsidP="00B07C91">
      <w:pPr>
        <w:pStyle w:val="a9"/>
        <w:ind w:left="1068"/>
        <w:rPr>
          <w:b/>
          <w:color w:val="000000" w:themeColor="text1"/>
        </w:rPr>
      </w:pPr>
    </w:p>
    <w:p w14:paraId="283881FC" w14:textId="77777777" w:rsidR="00B07C91" w:rsidRPr="004373A4" w:rsidRDefault="00B07C91" w:rsidP="00B07C91">
      <w:pPr>
        <w:ind w:left="708"/>
        <w:rPr>
          <w:b/>
          <w:color w:val="000000" w:themeColor="text1"/>
        </w:rPr>
      </w:pPr>
      <w:r w:rsidRPr="004373A4">
        <w:rPr>
          <w:b/>
          <w:color w:val="000000" w:themeColor="text1"/>
        </w:rPr>
        <w:t xml:space="preserve">Показанные спектакли и концертные программы, состоявшиеся премьеры. </w:t>
      </w:r>
    </w:p>
    <w:p w14:paraId="1ADF7418" w14:textId="77777777" w:rsidR="00B07C91" w:rsidRPr="004373A4" w:rsidRDefault="00B07C91" w:rsidP="00B07C91">
      <w:pPr>
        <w:jc w:val="both"/>
        <w:rPr>
          <w:b/>
          <w:color w:val="000000" w:themeColor="text1"/>
        </w:rPr>
      </w:pPr>
      <w:r w:rsidRPr="004373A4">
        <w:rPr>
          <w:b/>
          <w:color w:val="000000" w:themeColor="text1"/>
        </w:rPr>
        <w:t xml:space="preserve">Оперы: </w:t>
      </w:r>
      <w:proofErr w:type="spellStart"/>
      <w:r w:rsidRPr="004373A4">
        <w:rPr>
          <w:color w:val="000000" w:themeColor="text1"/>
        </w:rPr>
        <w:t>С.Рахманинов</w:t>
      </w:r>
      <w:proofErr w:type="spellEnd"/>
      <w:r w:rsidRPr="004373A4">
        <w:rPr>
          <w:color w:val="000000" w:themeColor="text1"/>
        </w:rPr>
        <w:t xml:space="preserve"> «Алеко»</w:t>
      </w:r>
      <w:r w:rsidRPr="004373A4">
        <w:rPr>
          <w:b/>
          <w:color w:val="000000" w:themeColor="text1"/>
        </w:rPr>
        <w:t>,</w:t>
      </w:r>
      <w:r w:rsidRPr="004373A4">
        <w:rPr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П.Леонкавалло</w:t>
      </w:r>
      <w:proofErr w:type="spellEnd"/>
      <w:r w:rsidRPr="004373A4">
        <w:rPr>
          <w:color w:val="000000" w:themeColor="text1"/>
        </w:rPr>
        <w:t xml:space="preserve"> «Паяцы»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Дж.Верди</w:t>
      </w:r>
      <w:proofErr w:type="spellEnd"/>
      <w:r w:rsidRPr="004373A4">
        <w:rPr>
          <w:color w:val="000000" w:themeColor="text1"/>
        </w:rPr>
        <w:t xml:space="preserve"> «Травиата»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П.И.Чайковский</w:t>
      </w:r>
      <w:proofErr w:type="spellEnd"/>
      <w:r w:rsidRPr="004373A4">
        <w:rPr>
          <w:color w:val="000000" w:themeColor="text1"/>
        </w:rPr>
        <w:t xml:space="preserve"> «Иоланта»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В.Молов</w:t>
      </w:r>
      <w:proofErr w:type="spellEnd"/>
      <w:r w:rsidRPr="004373A4">
        <w:rPr>
          <w:color w:val="000000" w:themeColor="text1"/>
        </w:rPr>
        <w:t xml:space="preserve"> «</w:t>
      </w:r>
      <w:proofErr w:type="spellStart"/>
      <w:r w:rsidRPr="004373A4">
        <w:rPr>
          <w:color w:val="000000" w:themeColor="text1"/>
        </w:rPr>
        <w:t>Камбот</w:t>
      </w:r>
      <w:proofErr w:type="spellEnd"/>
      <w:r w:rsidRPr="004373A4">
        <w:rPr>
          <w:color w:val="000000" w:themeColor="text1"/>
        </w:rPr>
        <w:t xml:space="preserve"> и </w:t>
      </w:r>
      <w:proofErr w:type="spellStart"/>
      <w:r w:rsidRPr="004373A4">
        <w:rPr>
          <w:color w:val="000000" w:themeColor="text1"/>
        </w:rPr>
        <w:t>Ляца</w:t>
      </w:r>
      <w:proofErr w:type="spellEnd"/>
      <w:r w:rsidRPr="004373A4">
        <w:rPr>
          <w:color w:val="000000" w:themeColor="text1"/>
        </w:rPr>
        <w:t>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Дж.Пуччини</w:t>
      </w:r>
      <w:proofErr w:type="spellEnd"/>
      <w:r w:rsidRPr="004373A4">
        <w:rPr>
          <w:color w:val="000000" w:themeColor="text1"/>
        </w:rPr>
        <w:t xml:space="preserve"> «Богема»</w:t>
      </w:r>
    </w:p>
    <w:p w14:paraId="09759001" w14:textId="77777777" w:rsidR="00B07C91" w:rsidRPr="004373A4" w:rsidRDefault="00B07C91" w:rsidP="00B07C91">
      <w:pPr>
        <w:jc w:val="both"/>
        <w:rPr>
          <w:b/>
          <w:color w:val="000000" w:themeColor="text1"/>
        </w:rPr>
      </w:pPr>
      <w:r w:rsidRPr="004373A4">
        <w:rPr>
          <w:b/>
          <w:color w:val="000000" w:themeColor="text1"/>
        </w:rPr>
        <w:t xml:space="preserve">Оперетты: </w:t>
      </w:r>
      <w:proofErr w:type="spellStart"/>
      <w:r w:rsidRPr="004373A4">
        <w:rPr>
          <w:color w:val="000000" w:themeColor="text1"/>
        </w:rPr>
        <w:t>К.Листов</w:t>
      </w:r>
      <w:proofErr w:type="spellEnd"/>
      <w:r w:rsidRPr="004373A4">
        <w:rPr>
          <w:color w:val="000000" w:themeColor="text1"/>
        </w:rPr>
        <w:t xml:space="preserve"> «Севастопольский вальс»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У.Гаджибеков</w:t>
      </w:r>
      <w:proofErr w:type="spellEnd"/>
      <w:r w:rsidRPr="004373A4">
        <w:rPr>
          <w:color w:val="000000" w:themeColor="text1"/>
        </w:rPr>
        <w:t xml:space="preserve"> «Аршин мал алан»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Т.Сафарова</w:t>
      </w:r>
      <w:proofErr w:type="spellEnd"/>
      <w:r w:rsidRPr="004373A4">
        <w:rPr>
          <w:color w:val="000000" w:themeColor="text1"/>
        </w:rPr>
        <w:t>, вечер оперетты «Любите женщин, господа!»</w:t>
      </w:r>
    </w:p>
    <w:p w14:paraId="7E2238EF" w14:textId="77777777" w:rsidR="00B07C91" w:rsidRPr="004373A4" w:rsidRDefault="00B07C91" w:rsidP="00B07C91">
      <w:pPr>
        <w:jc w:val="both"/>
        <w:rPr>
          <w:b/>
          <w:color w:val="000000" w:themeColor="text1"/>
        </w:rPr>
      </w:pPr>
      <w:r w:rsidRPr="004373A4">
        <w:rPr>
          <w:b/>
          <w:color w:val="000000" w:themeColor="text1"/>
        </w:rPr>
        <w:t xml:space="preserve">Балеты: </w:t>
      </w:r>
      <w:proofErr w:type="spellStart"/>
      <w:r w:rsidRPr="004373A4">
        <w:rPr>
          <w:color w:val="000000" w:themeColor="text1"/>
        </w:rPr>
        <w:t>Р.Пачев</w:t>
      </w:r>
      <w:proofErr w:type="spellEnd"/>
      <w:r w:rsidRPr="004373A4">
        <w:rPr>
          <w:color w:val="000000" w:themeColor="text1"/>
        </w:rPr>
        <w:t xml:space="preserve"> «Гимн восходящему солнцу»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Р.Пачев</w:t>
      </w:r>
      <w:proofErr w:type="spellEnd"/>
      <w:r w:rsidRPr="004373A4">
        <w:rPr>
          <w:color w:val="000000" w:themeColor="text1"/>
        </w:rPr>
        <w:t xml:space="preserve"> «Волшебная свирель </w:t>
      </w:r>
      <w:proofErr w:type="spellStart"/>
      <w:r w:rsidRPr="004373A4">
        <w:rPr>
          <w:color w:val="000000" w:themeColor="text1"/>
        </w:rPr>
        <w:t>Ашамаза</w:t>
      </w:r>
      <w:proofErr w:type="spellEnd"/>
      <w:r w:rsidRPr="004373A4">
        <w:rPr>
          <w:color w:val="000000" w:themeColor="text1"/>
        </w:rPr>
        <w:t>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Ф.Амиров</w:t>
      </w:r>
      <w:proofErr w:type="spellEnd"/>
      <w:r w:rsidRPr="004373A4">
        <w:rPr>
          <w:color w:val="000000" w:themeColor="text1"/>
        </w:rPr>
        <w:t xml:space="preserve"> «Восточные сказки»</w:t>
      </w:r>
    </w:p>
    <w:p w14:paraId="01EF24B9" w14:textId="77777777" w:rsidR="00B07C91" w:rsidRPr="004373A4" w:rsidRDefault="00B07C91" w:rsidP="00B07C91">
      <w:pPr>
        <w:jc w:val="both"/>
        <w:rPr>
          <w:b/>
          <w:color w:val="000000" w:themeColor="text1"/>
        </w:rPr>
      </w:pPr>
      <w:r w:rsidRPr="004373A4">
        <w:rPr>
          <w:b/>
          <w:color w:val="000000" w:themeColor="text1"/>
        </w:rPr>
        <w:t xml:space="preserve">Концерты: </w:t>
      </w:r>
      <w:r w:rsidRPr="004373A4">
        <w:rPr>
          <w:color w:val="000000" w:themeColor="text1"/>
        </w:rPr>
        <w:t>«Весна, любовь и музыка…»</w:t>
      </w:r>
      <w:r w:rsidRPr="004373A4">
        <w:rPr>
          <w:b/>
          <w:color w:val="000000" w:themeColor="text1"/>
        </w:rPr>
        <w:t xml:space="preserve">, </w:t>
      </w:r>
      <w:r w:rsidRPr="004373A4">
        <w:rPr>
          <w:color w:val="000000" w:themeColor="text1"/>
        </w:rPr>
        <w:t>«Симфония осени»</w:t>
      </w:r>
      <w:r w:rsidRPr="004373A4">
        <w:rPr>
          <w:b/>
          <w:color w:val="000000" w:themeColor="text1"/>
        </w:rPr>
        <w:t xml:space="preserve">, </w:t>
      </w:r>
      <w:r w:rsidRPr="004373A4">
        <w:rPr>
          <w:color w:val="000000" w:themeColor="text1"/>
        </w:rPr>
        <w:t>вечер романса «И божество и вдохновенье…»</w:t>
      </w:r>
      <w:r w:rsidRPr="004373A4">
        <w:rPr>
          <w:b/>
          <w:color w:val="000000" w:themeColor="text1"/>
        </w:rPr>
        <w:t xml:space="preserve">, </w:t>
      </w:r>
      <w:r w:rsidRPr="004373A4">
        <w:rPr>
          <w:color w:val="000000" w:themeColor="text1"/>
        </w:rPr>
        <w:t>Новогодний концерт</w:t>
      </w:r>
    </w:p>
    <w:p w14:paraId="4E607AB0" w14:textId="77777777" w:rsidR="00B07C91" w:rsidRPr="004373A4" w:rsidRDefault="00B07C91" w:rsidP="00B07C91">
      <w:pPr>
        <w:jc w:val="both"/>
        <w:rPr>
          <w:b/>
          <w:color w:val="000000" w:themeColor="text1"/>
        </w:rPr>
      </w:pPr>
      <w:r w:rsidRPr="004373A4">
        <w:rPr>
          <w:b/>
          <w:color w:val="000000" w:themeColor="text1"/>
        </w:rPr>
        <w:lastRenderedPageBreak/>
        <w:t xml:space="preserve">Музыкальные спектакли для детей: </w:t>
      </w:r>
      <w:proofErr w:type="spellStart"/>
      <w:r w:rsidRPr="004373A4">
        <w:rPr>
          <w:color w:val="000000" w:themeColor="text1"/>
        </w:rPr>
        <w:t>А.Прокофьева</w:t>
      </w:r>
      <w:proofErr w:type="spellEnd"/>
      <w:r w:rsidRPr="004373A4">
        <w:rPr>
          <w:color w:val="000000" w:themeColor="text1"/>
        </w:rPr>
        <w:t xml:space="preserve"> «Кот в сапогах»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А.Спадавеккиа</w:t>
      </w:r>
      <w:proofErr w:type="spellEnd"/>
      <w:r w:rsidRPr="004373A4">
        <w:rPr>
          <w:color w:val="000000" w:themeColor="text1"/>
        </w:rPr>
        <w:t xml:space="preserve"> «Золушка»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Г.Гладков</w:t>
      </w:r>
      <w:proofErr w:type="spellEnd"/>
      <w:r w:rsidRPr="004373A4">
        <w:rPr>
          <w:color w:val="000000" w:themeColor="text1"/>
        </w:rPr>
        <w:t xml:space="preserve"> «Трубадур и его друзья»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Д.Дружини</w:t>
      </w:r>
      <w:proofErr w:type="spellEnd"/>
      <w:r w:rsidRPr="004373A4">
        <w:rPr>
          <w:color w:val="000000" w:themeColor="text1"/>
        </w:rPr>
        <w:t xml:space="preserve"> «Колобок»</w:t>
      </w:r>
      <w:r w:rsidRPr="004373A4">
        <w:rPr>
          <w:b/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Т.Сафарова</w:t>
      </w:r>
      <w:proofErr w:type="spellEnd"/>
      <w:r w:rsidRPr="004373A4">
        <w:rPr>
          <w:color w:val="000000" w:themeColor="text1"/>
        </w:rPr>
        <w:t xml:space="preserve"> «</w:t>
      </w:r>
      <w:proofErr w:type="spellStart"/>
      <w:r w:rsidRPr="004373A4">
        <w:rPr>
          <w:color w:val="000000" w:themeColor="text1"/>
        </w:rPr>
        <w:t>Рриключения</w:t>
      </w:r>
      <w:proofErr w:type="spellEnd"/>
      <w:r w:rsidRPr="004373A4">
        <w:rPr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Шрэка</w:t>
      </w:r>
      <w:proofErr w:type="spellEnd"/>
      <w:r w:rsidRPr="004373A4">
        <w:rPr>
          <w:color w:val="000000" w:themeColor="text1"/>
        </w:rPr>
        <w:t>»</w:t>
      </w:r>
    </w:p>
    <w:p w14:paraId="664F9598" w14:textId="77777777" w:rsidR="00B07C91" w:rsidRPr="004373A4" w:rsidRDefault="00B07C91" w:rsidP="00B07C91">
      <w:pPr>
        <w:jc w:val="both"/>
        <w:rPr>
          <w:b/>
          <w:color w:val="000000" w:themeColor="text1"/>
        </w:rPr>
      </w:pPr>
      <w:r w:rsidRPr="004373A4">
        <w:rPr>
          <w:b/>
          <w:color w:val="000000" w:themeColor="text1"/>
        </w:rPr>
        <w:t xml:space="preserve">Мюзиклы: </w:t>
      </w:r>
      <w:proofErr w:type="spellStart"/>
      <w:r w:rsidRPr="004373A4">
        <w:rPr>
          <w:color w:val="000000" w:themeColor="text1"/>
        </w:rPr>
        <w:t>В.Легентов</w:t>
      </w:r>
      <w:proofErr w:type="spellEnd"/>
      <w:r w:rsidRPr="004373A4">
        <w:rPr>
          <w:color w:val="000000" w:themeColor="text1"/>
        </w:rPr>
        <w:t xml:space="preserve"> «Эдит Пиаф», </w:t>
      </w:r>
      <w:proofErr w:type="spellStart"/>
      <w:r w:rsidRPr="004373A4">
        <w:rPr>
          <w:color w:val="000000" w:themeColor="text1"/>
        </w:rPr>
        <w:t>В.Назаров</w:t>
      </w:r>
      <w:proofErr w:type="spellEnd"/>
      <w:r w:rsidRPr="004373A4">
        <w:rPr>
          <w:color w:val="000000" w:themeColor="text1"/>
        </w:rPr>
        <w:t xml:space="preserve"> «Волшебная лампа Аладдина» </w:t>
      </w:r>
    </w:p>
    <w:p w14:paraId="162AC907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b/>
          <w:color w:val="000000" w:themeColor="text1"/>
        </w:rPr>
        <w:t xml:space="preserve">Премьеры: </w:t>
      </w:r>
      <w:proofErr w:type="spellStart"/>
      <w:r w:rsidRPr="004373A4">
        <w:rPr>
          <w:color w:val="000000" w:themeColor="text1"/>
        </w:rPr>
        <w:t>П.И.Чайковский</w:t>
      </w:r>
      <w:proofErr w:type="spellEnd"/>
      <w:r w:rsidRPr="004373A4">
        <w:rPr>
          <w:color w:val="000000" w:themeColor="text1"/>
        </w:rPr>
        <w:t>, опера</w:t>
      </w:r>
      <w:r w:rsidRPr="004373A4">
        <w:rPr>
          <w:b/>
          <w:color w:val="000000" w:themeColor="text1"/>
        </w:rPr>
        <w:t xml:space="preserve"> </w:t>
      </w:r>
      <w:r w:rsidRPr="004373A4">
        <w:rPr>
          <w:color w:val="000000" w:themeColor="text1"/>
        </w:rPr>
        <w:t>«Иоланта»,</w:t>
      </w:r>
      <w:r w:rsidRPr="004373A4">
        <w:rPr>
          <w:b/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Дж.Пуччини</w:t>
      </w:r>
      <w:proofErr w:type="spellEnd"/>
      <w:r w:rsidRPr="004373A4">
        <w:rPr>
          <w:color w:val="000000" w:themeColor="text1"/>
        </w:rPr>
        <w:t xml:space="preserve"> опера «Богема»,</w:t>
      </w:r>
      <w:r w:rsidRPr="004373A4">
        <w:rPr>
          <w:b/>
          <w:color w:val="000000" w:themeColor="text1"/>
        </w:rPr>
        <w:t xml:space="preserve"> </w:t>
      </w:r>
      <w:r w:rsidRPr="004373A4">
        <w:rPr>
          <w:color w:val="000000" w:themeColor="text1"/>
        </w:rPr>
        <w:t xml:space="preserve">Балет «Улыбка </w:t>
      </w:r>
      <w:proofErr w:type="spellStart"/>
      <w:r w:rsidRPr="004373A4">
        <w:rPr>
          <w:color w:val="000000" w:themeColor="text1"/>
        </w:rPr>
        <w:t>Моны</w:t>
      </w:r>
      <w:proofErr w:type="spellEnd"/>
      <w:r w:rsidRPr="004373A4">
        <w:rPr>
          <w:color w:val="000000" w:themeColor="text1"/>
        </w:rPr>
        <w:t xml:space="preserve"> Лизы»</w:t>
      </w:r>
    </w:p>
    <w:p w14:paraId="026EDF19" w14:textId="77777777" w:rsidR="00B07C91" w:rsidRPr="004373A4" w:rsidRDefault="00B07C91" w:rsidP="00B07C91">
      <w:pPr>
        <w:jc w:val="both"/>
        <w:rPr>
          <w:b/>
          <w:color w:val="000000" w:themeColor="text1"/>
        </w:rPr>
      </w:pPr>
      <w:r w:rsidRPr="004373A4">
        <w:rPr>
          <w:color w:val="000000" w:themeColor="text1"/>
        </w:rPr>
        <w:t>У</w:t>
      </w:r>
      <w:r w:rsidRPr="004373A4">
        <w:rPr>
          <w:b/>
          <w:color w:val="000000" w:themeColor="text1"/>
        </w:rPr>
        <w:t>частие в фестивалях и конкурсах.</w:t>
      </w:r>
    </w:p>
    <w:p w14:paraId="7271757B" w14:textId="77777777" w:rsidR="00B07C91" w:rsidRPr="004373A4" w:rsidRDefault="00B07C91" w:rsidP="00745E3E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Саенко Е.В. – артистка хора – Всероссийский конкурс вокалистов </w:t>
      </w:r>
      <w:proofErr w:type="spellStart"/>
      <w:r w:rsidRPr="004373A4">
        <w:rPr>
          <w:color w:val="000000" w:themeColor="text1"/>
        </w:rPr>
        <w:t>г.Санкт</w:t>
      </w:r>
      <w:proofErr w:type="spellEnd"/>
      <w:r w:rsidRPr="004373A4">
        <w:rPr>
          <w:color w:val="000000" w:themeColor="text1"/>
        </w:rPr>
        <w:t>-Петербург, 1 премия;</w:t>
      </w:r>
    </w:p>
    <w:p w14:paraId="05B4E0C2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proofErr w:type="spellStart"/>
      <w:r w:rsidRPr="004373A4">
        <w:rPr>
          <w:color w:val="000000" w:themeColor="text1"/>
        </w:rPr>
        <w:t>Лакунов</w:t>
      </w:r>
      <w:proofErr w:type="spellEnd"/>
      <w:r w:rsidRPr="004373A4">
        <w:rPr>
          <w:color w:val="000000" w:themeColor="text1"/>
        </w:rPr>
        <w:t xml:space="preserve"> К.Ж. – дирижер </w:t>
      </w:r>
      <w:proofErr w:type="gramStart"/>
      <w:r w:rsidRPr="004373A4">
        <w:rPr>
          <w:color w:val="000000" w:themeColor="text1"/>
        </w:rPr>
        <w:t>-  участие</w:t>
      </w:r>
      <w:proofErr w:type="gramEnd"/>
      <w:r w:rsidRPr="004373A4">
        <w:rPr>
          <w:color w:val="000000" w:themeColor="text1"/>
        </w:rPr>
        <w:t xml:space="preserve"> в </w:t>
      </w:r>
      <w:r w:rsidRPr="004373A4">
        <w:rPr>
          <w:rFonts w:ascii="Andalus" w:hAnsi="Andalus" w:cs="Andalus" w:hint="cs"/>
          <w:color w:val="000000" w:themeColor="text1"/>
        </w:rPr>
        <w:t>IV</w:t>
      </w:r>
      <w:r w:rsidRPr="004373A4">
        <w:rPr>
          <w:color w:val="000000" w:themeColor="text1"/>
        </w:rPr>
        <w:t xml:space="preserve"> Всероссийском музыкальном конкурсе, оперно-симфоническое дирижирование, </w:t>
      </w:r>
      <w:proofErr w:type="spellStart"/>
      <w:r w:rsidRPr="004373A4">
        <w:rPr>
          <w:color w:val="000000" w:themeColor="text1"/>
        </w:rPr>
        <w:t>г.Красноярск</w:t>
      </w:r>
      <w:proofErr w:type="spellEnd"/>
      <w:r w:rsidRPr="004373A4">
        <w:rPr>
          <w:color w:val="000000" w:themeColor="text1"/>
        </w:rPr>
        <w:t>.</w:t>
      </w:r>
    </w:p>
    <w:p w14:paraId="071F1A44" w14:textId="77777777" w:rsidR="00B07C91" w:rsidRPr="004373A4" w:rsidRDefault="00B07C91" w:rsidP="00745E3E">
      <w:pPr>
        <w:jc w:val="both"/>
        <w:rPr>
          <w:b/>
          <w:color w:val="000000" w:themeColor="text1"/>
        </w:rPr>
      </w:pPr>
      <w:r w:rsidRPr="004373A4">
        <w:rPr>
          <w:b/>
          <w:color w:val="000000" w:themeColor="text1"/>
        </w:rPr>
        <w:t>Гастрольная деятельность</w:t>
      </w:r>
    </w:p>
    <w:p w14:paraId="4F3F677D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- г. Невинномысск, </w:t>
      </w:r>
      <w:proofErr w:type="spellStart"/>
      <w:r w:rsidRPr="004373A4">
        <w:rPr>
          <w:color w:val="000000" w:themeColor="text1"/>
        </w:rPr>
        <w:t>г.Санкт</w:t>
      </w:r>
      <w:proofErr w:type="spellEnd"/>
      <w:r w:rsidRPr="004373A4">
        <w:rPr>
          <w:color w:val="000000" w:themeColor="text1"/>
        </w:rPr>
        <w:t>-Петербург, Республика Дагестан</w:t>
      </w:r>
    </w:p>
    <w:p w14:paraId="4E71F682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Количество спектаклей - 201, в том числе для детей – 172, количество новых постановок и возобновление спектаклей – 5, Количество зрителей </w:t>
      </w:r>
      <w:proofErr w:type="gramStart"/>
      <w:r w:rsidRPr="004373A4">
        <w:rPr>
          <w:color w:val="000000" w:themeColor="text1"/>
        </w:rPr>
        <w:t>–  66</w:t>
      </w:r>
      <w:proofErr w:type="gramEnd"/>
      <w:r w:rsidRPr="004373A4">
        <w:rPr>
          <w:color w:val="000000" w:themeColor="text1"/>
        </w:rPr>
        <w:t xml:space="preserve"> 589 человек, объем средств, заработанных от приносящей доход деятельности -  19 969,1 тыс. руб.</w:t>
      </w:r>
    </w:p>
    <w:p w14:paraId="050AB9BD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</w:p>
    <w:p w14:paraId="07843957" w14:textId="77777777" w:rsidR="00B07C91" w:rsidRPr="004373A4" w:rsidRDefault="00B07C91" w:rsidP="00B07C91">
      <w:pPr>
        <w:ind w:left="708"/>
        <w:jc w:val="both"/>
        <w:rPr>
          <w:b/>
          <w:color w:val="000000" w:themeColor="text1"/>
        </w:rPr>
      </w:pPr>
    </w:p>
    <w:p w14:paraId="7698827D" w14:textId="77777777" w:rsidR="00B07C91" w:rsidRPr="004373A4" w:rsidRDefault="00B07C91" w:rsidP="00B07C91">
      <w:pPr>
        <w:ind w:left="708"/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Государственное казенное учреждение культуры «Кабардинский государственный драматический театр им. Али </w:t>
      </w:r>
      <w:proofErr w:type="spellStart"/>
      <w:r w:rsidRPr="004373A4">
        <w:rPr>
          <w:b/>
          <w:color w:val="000000" w:themeColor="text1"/>
        </w:rPr>
        <w:t>Шогенцукова</w:t>
      </w:r>
      <w:proofErr w:type="spellEnd"/>
      <w:r w:rsidRPr="004373A4">
        <w:rPr>
          <w:b/>
          <w:color w:val="000000" w:themeColor="text1"/>
        </w:rPr>
        <w:t xml:space="preserve">» </w:t>
      </w:r>
    </w:p>
    <w:p w14:paraId="53D2E4FA" w14:textId="77777777" w:rsidR="00B07C91" w:rsidRPr="004373A4" w:rsidRDefault="00B07C91" w:rsidP="00745E3E">
      <w:pPr>
        <w:pStyle w:val="a9"/>
        <w:ind w:left="1068"/>
        <w:jc w:val="center"/>
        <w:rPr>
          <w:b/>
          <w:color w:val="000000" w:themeColor="text1"/>
        </w:rPr>
      </w:pPr>
      <w:r w:rsidRPr="004373A4">
        <w:rPr>
          <w:color w:val="000000" w:themeColor="text1"/>
        </w:rPr>
        <w:t>(далее -ГКУК «Кабардинский театр»)</w:t>
      </w:r>
      <w:r w:rsidRPr="004373A4">
        <w:rPr>
          <w:b/>
          <w:color w:val="000000" w:themeColor="text1"/>
        </w:rPr>
        <w:t>.</w:t>
      </w:r>
    </w:p>
    <w:p w14:paraId="5CA7367E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</w:p>
    <w:p w14:paraId="15E25A4A" w14:textId="77777777" w:rsidR="00B07C91" w:rsidRPr="004373A4" w:rsidRDefault="00B07C91" w:rsidP="00B07C91">
      <w:pPr>
        <w:pStyle w:val="a9"/>
        <w:ind w:left="1068"/>
        <w:jc w:val="both"/>
        <w:rPr>
          <w:b/>
          <w:color w:val="000000" w:themeColor="text1"/>
          <w:u w:val="single"/>
        </w:rPr>
      </w:pPr>
      <w:r w:rsidRPr="004373A4">
        <w:rPr>
          <w:b/>
          <w:color w:val="000000" w:themeColor="text1"/>
          <w:u w:val="single"/>
        </w:rPr>
        <w:t>Новые постановки спектаклей:</w:t>
      </w:r>
    </w:p>
    <w:p w14:paraId="27AE8C8B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«Странная миссис </w:t>
      </w:r>
      <w:proofErr w:type="spellStart"/>
      <w:r w:rsidRPr="004373A4">
        <w:rPr>
          <w:color w:val="000000" w:themeColor="text1"/>
        </w:rPr>
        <w:t>Сэвидж</w:t>
      </w:r>
      <w:proofErr w:type="spellEnd"/>
      <w:r w:rsidRPr="004373A4">
        <w:rPr>
          <w:color w:val="000000" w:themeColor="text1"/>
        </w:rPr>
        <w:t xml:space="preserve">» по пьесе </w:t>
      </w:r>
      <w:proofErr w:type="spellStart"/>
      <w:r w:rsidRPr="004373A4">
        <w:rPr>
          <w:color w:val="000000" w:themeColor="text1"/>
        </w:rPr>
        <w:t>Д.Патрика</w:t>
      </w:r>
      <w:proofErr w:type="spellEnd"/>
      <w:r w:rsidRPr="004373A4">
        <w:rPr>
          <w:color w:val="000000" w:themeColor="text1"/>
        </w:rPr>
        <w:t xml:space="preserve">, режиссер-постановщик - заслуженный деятель искусств КБР Роман </w:t>
      </w:r>
      <w:proofErr w:type="spellStart"/>
      <w:r w:rsidRPr="004373A4">
        <w:rPr>
          <w:color w:val="000000" w:themeColor="text1"/>
        </w:rPr>
        <w:t>Дабагов</w:t>
      </w:r>
      <w:proofErr w:type="spellEnd"/>
      <w:r w:rsidRPr="004373A4">
        <w:rPr>
          <w:color w:val="000000" w:themeColor="text1"/>
        </w:rPr>
        <w:t>;</w:t>
      </w:r>
    </w:p>
    <w:p w14:paraId="6E528B28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«Али Баба и разбойники» по пьесе В. Маслова, режиссер-постановщик Мисостов Вадик </w:t>
      </w:r>
      <w:proofErr w:type="spellStart"/>
      <w:r w:rsidRPr="004373A4">
        <w:rPr>
          <w:color w:val="000000" w:themeColor="text1"/>
        </w:rPr>
        <w:t>Хажмуратович</w:t>
      </w:r>
      <w:proofErr w:type="spellEnd"/>
      <w:r w:rsidRPr="004373A4">
        <w:rPr>
          <w:color w:val="000000" w:themeColor="text1"/>
        </w:rPr>
        <w:t>;</w:t>
      </w:r>
    </w:p>
    <w:p w14:paraId="6FB1757D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  <w:u w:val="single"/>
        </w:rPr>
      </w:pPr>
      <w:r w:rsidRPr="004373A4">
        <w:rPr>
          <w:rFonts w:eastAsia="Courier New"/>
          <w:color w:val="000000" w:themeColor="text1"/>
        </w:rPr>
        <w:t>«</w:t>
      </w:r>
      <w:proofErr w:type="gramStart"/>
      <w:r w:rsidRPr="004373A4">
        <w:rPr>
          <w:rFonts w:eastAsia="Courier New"/>
          <w:color w:val="000000" w:themeColor="text1"/>
        </w:rPr>
        <w:t>Горгоны»  по</w:t>
      </w:r>
      <w:proofErr w:type="gramEnd"/>
      <w:r w:rsidRPr="004373A4">
        <w:rPr>
          <w:rFonts w:eastAsia="Courier New"/>
          <w:color w:val="000000" w:themeColor="text1"/>
        </w:rPr>
        <w:t xml:space="preserve"> пьесе </w:t>
      </w:r>
      <w:proofErr w:type="spellStart"/>
      <w:r w:rsidRPr="004373A4">
        <w:rPr>
          <w:rFonts w:eastAsia="Courier New"/>
          <w:color w:val="000000" w:themeColor="text1"/>
        </w:rPr>
        <w:t>Д.Нигро</w:t>
      </w:r>
      <w:proofErr w:type="spellEnd"/>
      <w:r w:rsidRPr="004373A4">
        <w:rPr>
          <w:rFonts w:eastAsia="Courier New"/>
          <w:color w:val="000000" w:themeColor="text1"/>
        </w:rPr>
        <w:t xml:space="preserve">, </w:t>
      </w:r>
      <w:r w:rsidRPr="004373A4">
        <w:rPr>
          <w:color w:val="000000" w:themeColor="text1"/>
        </w:rPr>
        <w:t xml:space="preserve">режиссер-постановщик - заслуженный деятель искусств КБР Роман </w:t>
      </w:r>
      <w:proofErr w:type="spellStart"/>
      <w:r w:rsidRPr="004373A4">
        <w:rPr>
          <w:color w:val="000000" w:themeColor="text1"/>
        </w:rPr>
        <w:t>Дабагов</w:t>
      </w:r>
      <w:proofErr w:type="spellEnd"/>
      <w:r w:rsidRPr="004373A4">
        <w:rPr>
          <w:color w:val="000000" w:themeColor="text1"/>
        </w:rPr>
        <w:t>.</w:t>
      </w:r>
    </w:p>
    <w:p w14:paraId="05F53546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b/>
          <w:color w:val="000000" w:themeColor="text1"/>
          <w:u w:val="single"/>
        </w:rPr>
        <w:t>Гастроли</w:t>
      </w:r>
      <w:r w:rsidRPr="004373A4">
        <w:rPr>
          <w:color w:val="000000" w:themeColor="text1"/>
        </w:rPr>
        <w:t xml:space="preserve"> в </w:t>
      </w:r>
      <w:proofErr w:type="spellStart"/>
      <w:r w:rsidRPr="004373A4">
        <w:rPr>
          <w:color w:val="000000" w:themeColor="text1"/>
        </w:rPr>
        <w:t>г.Железноводск</w:t>
      </w:r>
      <w:proofErr w:type="spellEnd"/>
      <w:r w:rsidRPr="004373A4">
        <w:rPr>
          <w:color w:val="000000" w:themeColor="text1"/>
        </w:rPr>
        <w:t xml:space="preserve"> (24 апреля, 30 июня, 19 сентября) и </w:t>
      </w:r>
      <w:proofErr w:type="spellStart"/>
      <w:r w:rsidRPr="004373A4">
        <w:rPr>
          <w:color w:val="000000" w:themeColor="text1"/>
        </w:rPr>
        <w:t>г.Ставрополь</w:t>
      </w:r>
      <w:proofErr w:type="spellEnd"/>
      <w:r w:rsidRPr="004373A4">
        <w:rPr>
          <w:color w:val="000000" w:themeColor="text1"/>
        </w:rPr>
        <w:t xml:space="preserve"> (18 сентября) с комедией-водевиль «Ханума» по пьесе </w:t>
      </w:r>
      <w:proofErr w:type="spellStart"/>
      <w:r w:rsidRPr="004373A4">
        <w:rPr>
          <w:color w:val="000000" w:themeColor="text1"/>
        </w:rPr>
        <w:t>А.Цагарели</w:t>
      </w:r>
      <w:proofErr w:type="spellEnd"/>
      <w:r w:rsidRPr="004373A4">
        <w:rPr>
          <w:color w:val="000000" w:themeColor="text1"/>
        </w:rPr>
        <w:t xml:space="preserve">, в постановке заслуженного деятеля искусств РФ – Павла </w:t>
      </w:r>
      <w:proofErr w:type="spellStart"/>
      <w:r w:rsidRPr="004373A4">
        <w:rPr>
          <w:color w:val="000000" w:themeColor="text1"/>
        </w:rPr>
        <w:t>Любимцева</w:t>
      </w:r>
      <w:proofErr w:type="spellEnd"/>
      <w:r w:rsidRPr="004373A4">
        <w:rPr>
          <w:color w:val="000000" w:themeColor="text1"/>
        </w:rPr>
        <w:t xml:space="preserve">, в </w:t>
      </w:r>
      <w:proofErr w:type="spellStart"/>
      <w:r w:rsidRPr="004373A4">
        <w:rPr>
          <w:color w:val="000000" w:themeColor="text1"/>
        </w:rPr>
        <w:t>г.Ставрополь</w:t>
      </w:r>
      <w:proofErr w:type="spellEnd"/>
      <w:r w:rsidRPr="004373A4">
        <w:rPr>
          <w:color w:val="000000" w:themeColor="text1"/>
        </w:rPr>
        <w:t xml:space="preserve"> (18 сентября) с притчей «Черная бурка» по пьесе </w:t>
      </w:r>
      <w:proofErr w:type="spellStart"/>
      <w:r w:rsidRPr="004373A4">
        <w:rPr>
          <w:color w:val="000000" w:themeColor="text1"/>
        </w:rPr>
        <w:t>Г.Хугаева</w:t>
      </w:r>
      <w:proofErr w:type="spellEnd"/>
      <w:r w:rsidRPr="004373A4">
        <w:rPr>
          <w:color w:val="000000" w:themeColor="text1"/>
        </w:rPr>
        <w:t xml:space="preserve">, в постановке Казбека </w:t>
      </w:r>
      <w:proofErr w:type="spellStart"/>
      <w:r w:rsidRPr="004373A4">
        <w:rPr>
          <w:color w:val="000000" w:themeColor="text1"/>
        </w:rPr>
        <w:t>Джелиева</w:t>
      </w:r>
      <w:proofErr w:type="spellEnd"/>
      <w:r w:rsidRPr="004373A4">
        <w:rPr>
          <w:color w:val="000000" w:themeColor="text1"/>
        </w:rPr>
        <w:t>.</w:t>
      </w:r>
    </w:p>
    <w:p w14:paraId="2B097175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b/>
          <w:color w:val="000000" w:themeColor="text1"/>
          <w:u w:val="single"/>
        </w:rPr>
        <w:t>Участие в фестивалях:</w:t>
      </w:r>
      <w:r w:rsidRPr="004373A4">
        <w:rPr>
          <w:color w:val="000000" w:themeColor="text1"/>
        </w:rPr>
        <w:t xml:space="preserve"> </w:t>
      </w:r>
      <w:r w:rsidRPr="004373A4">
        <w:rPr>
          <w:color w:val="000000" w:themeColor="text1"/>
          <w:lang w:val="en-US"/>
        </w:rPr>
        <w:t>XVI</w:t>
      </w:r>
      <w:r w:rsidRPr="004373A4">
        <w:rPr>
          <w:color w:val="000000" w:themeColor="text1"/>
        </w:rPr>
        <w:t xml:space="preserve"> Международный театральный фестиваль тюркских народов «Навруз-2023» (</w:t>
      </w:r>
      <w:proofErr w:type="spellStart"/>
      <w:r w:rsidRPr="004373A4">
        <w:rPr>
          <w:color w:val="000000" w:themeColor="text1"/>
        </w:rPr>
        <w:t>г.Казань</w:t>
      </w:r>
      <w:proofErr w:type="spellEnd"/>
      <w:r w:rsidRPr="004373A4">
        <w:rPr>
          <w:color w:val="000000" w:themeColor="text1"/>
        </w:rPr>
        <w:t xml:space="preserve">) со спектаклем «Ревизор» по пьесе </w:t>
      </w:r>
      <w:proofErr w:type="spellStart"/>
      <w:r w:rsidRPr="004373A4">
        <w:rPr>
          <w:color w:val="000000" w:themeColor="text1"/>
        </w:rPr>
        <w:t>Н.Гоголя</w:t>
      </w:r>
      <w:proofErr w:type="spellEnd"/>
      <w:r w:rsidRPr="004373A4">
        <w:rPr>
          <w:color w:val="000000" w:themeColor="text1"/>
        </w:rPr>
        <w:t xml:space="preserve">, режиссер-постановщик Родион </w:t>
      </w:r>
      <w:proofErr w:type="spellStart"/>
      <w:r w:rsidRPr="004373A4">
        <w:rPr>
          <w:color w:val="000000" w:themeColor="text1"/>
        </w:rPr>
        <w:t>Вьюшкин</w:t>
      </w:r>
      <w:proofErr w:type="spellEnd"/>
      <w:r w:rsidRPr="004373A4">
        <w:rPr>
          <w:color w:val="000000" w:themeColor="text1"/>
        </w:rPr>
        <w:t>. Публичное исполнение спектакля «Ревизор» на сцене ГБУ «</w:t>
      </w:r>
      <w:proofErr w:type="gramStart"/>
      <w:r w:rsidRPr="004373A4">
        <w:rPr>
          <w:color w:val="000000" w:themeColor="text1"/>
        </w:rPr>
        <w:t>Казанский  государственный</w:t>
      </w:r>
      <w:proofErr w:type="gramEnd"/>
      <w:r w:rsidRPr="004373A4">
        <w:rPr>
          <w:color w:val="000000" w:themeColor="text1"/>
        </w:rPr>
        <w:t xml:space="preserve"> театр юного зрителя»; притча «Черная бурка» по пьесе Г. Хугаева, в постановке Казбека </w:t>
      </w:r>
      <w:proofErr w:type="spellStart"/>
      <w:r w:rsidRPr="004373A4">
        <w:rPr>
          <w:color w:val="000000" w:themeColor="text1"/>
        </w:rPr>
        <w:t>Джелиева</w:t>
      </w:r>
      <w:proofErr w:type="spellEnd"/>
      <w:r w:rsidRPr="004373A4">
        <w:rPr>
          <w:color w:val="000000" w:themeColor="text1"/>
        </w:rPr>
        <w:t xml:space="preserve"> в </w:t>
      </w:r>
      <w:proofErr w:type="spellStart"/>
      <w:r w:rsidRPr="004373A4">
        <w:rPr>
          <w:color w:val="000000" w:themeColor="text1"/>
        </w:rPr>
        <w:t>г.Ставрополь</w:t>
      </w:r>
      <w:proofErr w:type="spellEnd"/>
      <w:r w:rsidRPr="004373A4">
        <w:rPr>
          <w:color w:val="000000" w:themeColor="text1"/>
        </w:rPr>
        <w:t xml:space="preserve">; </w:t>
      </w:r>
    </w:p>
    <w:p w14:paraId="245263BB" w14:textId="77777777" w:rsidR="00B07C91" w:rsidRPr="004373A4" w:rsidRDefault="00B07C91" w:rsidP="00AB133C">
      <w:pPr>
        <w:ind w:firstLine="708"/>
        <w:jc w:val="both"/>
        <w:rPr>
          <w:b/>
          <w:color w:val="000000" w:themeColor="text1"/>
          <w:u w:val="single"/>
        </w:rPr>
      </w:pPr>
      <w:r w:rsidRPr="004373A4">
        <w:rPr>
          <w:b/>
          <w:color w:val="000000" w:themeColor="text1"/>
          <w:u w:val="single"/>
        </w:rPr>
        <w:t>Обслуживание зрителя в муниципальных районах и городских округах КБР:</w:t>
      </w:r>
    </w:p>
    <w:p w14:paraId="07C8C8B1" w14:textId="4AB6C39D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b/>
          <w:color w:val="000000" w:themeColor="text1"/>
        </w:rPr>
        <w:t xml:space="preserve">     </w:t>
      </w:r>
      <w:r w:rsidRPr="004373A4">
        <w:rPr>
          <w:color w:val="000000" w:themeColor="text1"/>
        </w:rPr>
        <w:t>Театр ежегодно выезжает со спектаклями в города и поселки республики, сохраняя, ставшие уже традиционными, короткие гастрольные маршруты по поселкам близлежащих районов (</w:t>
      </w:r>
      <w:proofErr w:type="spellStart"/>
      <w:r w:rsidRPr="004373A4">
        <w:rPr>
          <w:color w:val="000000" w:themeColor="text1"/>
        </w:rPr>
        <w:t>с.Аргудан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с.Атажукино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с.Баксаненок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с.Герменчик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с.Залукокоаже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с.Исламей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с.Каменномостское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с.Карагач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с.Кишпек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с.Куркужин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с.Лечинкай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с.Нартан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с.Псынадаха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с.Старый</w:t>
      </w:r>
      <w:proofErr w:type="spellEnd"/>
      <w:r w:rsidRPr="004373A4">
        <w:rPr>
          <w:color w:val="000000" w:themeColor="text1"/>
        </w:rPr>
        <w:t xml:space="preserve"> Черек, с.Чегем-2) и городам (Баксан, Нарткала, Прохладный, Терек, </w:t>
      </w:r>
      <w:proofErr w:type="spellStart"/>
      <w:r w:rsidRPr="004373A4">
        <w:rPr>
          <w:color w:val="000000" w:themeColor="text1"/>
        </w:rPr>
        <w:t>Тырныауз,Чегем</w:t>
      </w:r>
      <w:proofErr w:type="spellEnd"/>
      <w:r w:rsidRPr="004373A4">
        <w:rPr>
          <w:color w:val="000000" w:themeColor="text1"/>
        </w:rPr>
        <w:t>).</w:t>
      </w:r>
    </w:p>
    <w:p w14:paraId="3CC7D3EA" w14:textId="77777777" w:rsidR="00B07C91" w:rsidRPr="004373A4" w:rsidRDefault="00B07C91" w:rsidP="00AB133C">
      <w:pPr>
        <w:pStyle w:val="a7"/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За   2023 года было показано 172 спектакля, из них – 44 детских</w:t>
      </w:r>
      <w:proofErr w:type="gramStart"/>
      <w:r w:rsidRPr="004373A4">
        <w:rPr>
          <w:color w:val="000000" w:themeColor="text1"/>
        </w:rPr>
        <w:t>, ,</w:t>
      </w:r>
      <w:proofErr w:type="gramEnd"/>
      <w:r w:rsidRPr="004373A4">
        <w:rPr>
          <w:color w:val="000000" w:themeColor="text1"/>
        </w:rPr>
        <w:t xml:space="preserve">  количество новых постановок и возобновление спектаклей – 4, Количество зрителей составило 33211 человек, объем средств, заработанных от приносящей доход деятельности -  10 153,0 тыс. руб.</w:t>
      </w:r>
    </w:p>
    <w:p w14:paraId="1691C48C" w14:textId="77777777" w:rsidR="00B07C91" w:rsidRPr="004373A4" w:rsidRDefault="00B07C91" w:rsidP="00AB133C">
      <w:pPr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Государственное казенное учреждение культуры «Балкарский государственный драматический театр имени К. </w:t>
      </w:r>
      <w:proofErr w:type="gramStart"/>
      <w:r w:rsidRPr="004373A4">
        <w:rPr>
          <w:b/>
          <w:color w:val="000000" w:themeColor="text1"/>
        </w:rPr>
        <w:t xml:space="preserve">Кулиева»   </w:t>
      </w:r>
      <w:proofErr w:type="gramEnd"/>
      <w:r w:rsidRPr="004373A4">
        <w:rPr>
          <w:b/>
          <w:color w:val="000000" w:themeColor="text1"/>
        </w:rPr>
        <w:t xml:space="preserve">                                                             (далее – ГКУК «БГДТ </w:t>
      </w:r>
      <w:proofErr w:type="spellStart"/>
      <w:r w:rsidRPr="004373A4">
        <w:rPr>
          <w:b/>
          <w:color w:val="000000" w:themeColor="text1"/>
        </w:rPr>
        <w:t>им.Кайсына</w:t>
      </w:r>
      <w:proofErr w:type="spellEnd"/>
      <w:r w:rsidRPr="004373A4">
        <w:rPr>
          <w:b/>
          <w:color w:val="000000" w:themeColor="text1"/>
        </w:rPr>
        <w:t xml:space="preserve"> Кулиева»)</w:t>
      </w:r>
    </w:p>
    <w:p w14:paraId="712DE81A" w14:textId="77777777" w:rsidR="00B07C91" w:rsidRPr="004373A4" w:rsidRDefault="00B07C91" w:rsidP="00B07C91">
      <w:pPr>
        <w:jc w:val="both"/>
        <w:rPr>
          <w:b/>
          <w:color w:val="000000" w:themeColor="text1"/>
        </w:rPr>
      </w:pPr>
    </w:p>
    <w:p w14:paraId="092E24F6" w14:textId="77777777" w:rsidR="00B07C91" w:rsidRPr="004373A4" w:rsidRDefault="00B07C91" w:rsidP="00B07C91">
      <w:pPr>
        <w:jc w:val="both"/>
        <w:rPr>
          <w:color w:val="000000" w:themeColor="text1"/>
          <w:u w:val="single"/>
        </w:rPr>
      </w:pPr>
      <w:r w:rsidRPr="004373A4">
        <w:rPr>
          <w:color w:val="000000" w:themeColor="text1"/>
          <w:u w:val="single"/>
        </w:rPr>
        <w:t>Показатели деятельности:</w:t>
      </w:r>
    </w:p>
    <w:p w14:paraId="4A4C9A0E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Количество спектаклей - </w:t>
      </w:r>
      <w:proofErr w:type="gramStart"/>
      <w:r w:rsidRPr="004373A4">
        <w:rPr>
          <w:color w:val="000000" w:themeColor="text1"/>
        </w:rPr>
        <w:t>172,  количество</w:t>
      </w:r>
      <w:proofErr w:type="gramEnd"/>
      <w:r w:rsidRPr="004373A4">
        <w:rPr>
          <w:color w:val="000000" w:themeColor="text1"/>
        </w:rPr>
        <w:t xml:space="preserve"> новых постановок и возобновление спектаклей – 2, Количество зрителей –  27 953 человек, объем средств, заработанных от приносящей доход деятельности -  6 314,95 тыс. руб.</w:t>
      </w:r>
    </w:p>
    <w:p w14:paraId="77BED6C3" w14:textId="77777777" w:rsidR="00B07C91" w:rsidRPr="004373A4" w:rsidRDefault="00B07C91" w:rsidP="00B07C91">
      <w:pPr>
        <w:jc w:val="both"/>
        <w:rPr>
          <w:color w:val="000000" w:themeColor="text1"/>
        </w:rPr>
      </w:pPr>
    </w:p>
    <w:p w14:paraId="6F41E236" w14:textId="77777777" w:rsidR="00B07C91" w:rsidRPr="004373A4" w:rsidRDefault="00B07C91" w:rsidP="00B07C91">
      <w:pPr>
        <w:jc w:val="both"/>
        <w:rPr>
          <w:color w:val="000000" w:themeColor="text1"/>
          <w:u w:val="single"/>
        </w:rPr>
      </w:pPr>
      <w:r w:rsidRPr="004373A4">
        <w:rPr>
          <w:color w:val="000000" w:themeColor="text1"/>
          <w:u w:val="single"/>
        </w:rPr>
        <w:t>Постановка премьерных спектаклей:</w:t>
      </w:r>
    </w:p>
    <w:p w14:paraId="4D9016B2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«Без вины виноватые» </w:t>
      </w:r>
      <w:proofErr w:type="spellStart"/>
      <w:r w:rsidRPr="004373A4">
        <w:rPr>
          <w:color w:val="000000" w:themeColor="text1"/>
        </w:rPr>
        <w:t>А.Н.Островского</w:t>
      </w:r>
      <w:proofErr w:type="spellEnd"/>
      <w:r w:rsidRPr="004373A4">
        <w:rPr>
          <w:color w:val="000000" w:themeColor="text1"/>
        </w:rPr>
        <w:t xml:space="preserve">, режиссер </w:t>
      </w:r>
      <w:proofErr w:type="spellStart"/>
      <w:r w:rsidRPr="004373A4">
        <w:rPr>
          <w:color w:val="000000" w:themeColor="text1"/>
        </w:rPr>
        <w:t>С.Тулпаров</w:t>
      </w:r>
      <w:proofErr w:type="spellEnd"/>
      <w:r w:rsidRPr="004373A4">
        <w:rPr>
          <w:color w:val="000000" w:themeColor="text1"/>
        </w:rPr>
        <w:t xml:space="preserve">, художник–постановщик </w:t>
      </w:r>
      <w:proofErr w:type="spellStart"/>
      <w:r w:rsidRPr="004373A4">
        <w:rPr>
          <w:color w:val="000000" w:themeColor="text1"/>
        </w:rPr>
        <w:t>Голодницкий</w:t>
      </w:r>
      <w:proofErr w:type="spellEnd"/>
      <w:r w:rsidRPr="004373A4">
        <w:rPr>
          <w:color w:val="000000" w:themeColor="text1"/>
        </w:rPr>
        <w:t xml:space="preserve"> А.Н.;</w:t>
      </w:r>
    </w:p>
    <w:p w14:paraId="2BC385DA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>«</w:t>
      </w:r>
      <w:proofErr w:type="spellStart"/>
      <w:r w:rsidRPr="004373A4">
        <w:rPr>
          <w:color w:val="000000" w:themeColor="text1"/>
        </w:rPr>
        <w:t>Акъ</w:t>
      </w:r>
      <w:proofErr w:type="spellEnd"/>
      <w:r w:rsidRPr="004373A4">
        <w:rPr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сез</w:t>
      </w:r>
      <w:proofErr w:type="spellEnd"/>
      <w:r w:rsidRPr="004373A4">
        <w:rPr>
          <w:color w:val="000000" w:themeColor="text1"/>
        </w:rPr>
        <w:t xml:space="preserve"> –</w:t>
      </w:r>
      <w:proofErr w:type="spellStart"/>
      <w:r w:rsidRPr="004373A4">
        <w:rPr>
          <w:color w:val="000000" w:themeColor="text1"/>
        </w:rPr>
        <w:t>акъ</w:t>
      </w:r>
      <w:proofErr w:type="spellEnd"/>
      <w:r w:rsidRPr="004373A4">
        <w:rPr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умутла</w:t>
      </w:r>
      <w:proofErr w:type="spellEnd"/>
      <w:r w:rsidRPr="004373A4">
        <w:rPr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туудурур</w:t>
      </w:r>
      <w:proofErr w:type="spellEnd"/>
      <w:r w:rsidRPr="004373A4">
        <w:rPr>
          <w:color w:val="000000" w:themeColor="text1"/>
        </w:rPr>
        <w:t xml:space="preserve">» по произведениям </w:t>
      </w:r>
      <w:proofErr w:type="spellStart"/>
      <w:r w:rsidRPr="004373A4">
        <w:rPr>
          <w:color w:val="000000" w:themeColor="text1"/>
        </w:rPr>
        <w:t>Л.Ахматовой</w:t>
      </w:r>
      <w:proofErr w:type="spellEnd"/>
      <w:r w:rsidRPr="004373A4">
        <w:rPr>
          <w:color w:val="000000" w:themeColor="text1"/>
        </w:rPr>
        <w:t xml:space="preserve"> в </w:t>
      </w:r>
      <w:proofErr w:type="gramStart"/>
      <w:r w:rsidRPr="004373A4">
        <w:rPr>
          <w:color w:val="000000" w:themeColor="text1"/>
        </w:rPr>
        <w:t xml:space="preserve">постановке  </w:t>
      </w:r>
      <w:proofErr w:type="spellStart"/>
      <w:r w:rsidRPr="004373A4">
        <w:rPr>
          <w:color w:val="000000" w:themeColor="text1"/>
        </w:rPr>
        <w:t>М.Джаппуева</w:t>
      </w:r>
      <w:proofErr w:type="spellEnd"/>
      <w:proofErr w:type="gramEnd"/>
      <w:r w:rsidRPr="004373A4">
        <w:rPr>
          <w:color w:val="000000" w:themeColor="text1"/>
        </w:rPr>
        <w:t>;</w:t>
      </w:r>
    </w:p>
    <w:p w14:paraId="06F2D836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Театром осуществлены показы спектаклей и по населенным пунктом республики</w:t>
      </w:r>
      <w:r w:rsidRPr="004373A4">
        <w:rPr>
          <w:color w:val="000000" w:themeColor="text1"/>
        </w:rPr>
        <w:t xml:space="preserve">: в города Баксан, Прохладный, Эльбрусский, Терский, Чегемский, Баксанский, </w:t>
      </w:r>
      <w:proofErr w:type="spellStart"/>
      <w:r w:rsidRPr="004373A4">
        <w:rPr>
          <w:color w:val="000000" w:themeColor="text1"/>
        </w:rPr>
        <w:t>Лескенский</w:t>
      </w:r>
      <w:proofErr w:type="spellEnd"/>
      <w:r w:rsidRPr="004373A4">
        <w:rPr>
          <w:color w:val="000000" w:themeColor="text1"/>
        </w:rPr>
        <w:t xml:space="preserve"> и Майский районы.</w:t>
      </w:r>
    </w:p>
    <w:p w14:paraId="2D5D4531" w14:textId="77777777" w:rsidR="00B07C91" w:rsidRPr="004373A4" w:rsidRDefault="00B07C91" w:rsidP="00E11ED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Театром успешно осуществлены показы спектаклей в школьных и дошкольных учреждениях г. Нальчика. Юным зрителям дошкольных и образовательных учреждений города Нальчика театр представил премьерные спектакли 2022 года «Волшебная свирель», </w:t>
      </w:r>
      <w:proofErr w:type="spellStart"/>
      <w:r w:rsidRPr="004373A4">
        <w:rPr>
          <w:color w:val="000000" w:themeColor="text1"/>
        </w:rPr>
        <w:t>Падчахны</w:t>
      </w:r>
      <w:proofErr w:type="spellEnd"/>
      <w:r w:rsidRPr="004373A4">
        <w:rPr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сокъур</w:t>
      </w:r>
      <w:proofErr w:type="spellEnd"/>
      <w:r w:rsidRPr="004373A4">
        <w:rPr>
          <w:color w:val="000000" w:themeColor="text1"/>
        </w:rPr>
        <w:t xml:space="preserve"> </w:t>
      </w:r>
      <w:proofErr w:type="spellStart"/>
      <w:r w:rsidRPr="004373A4">
        <w:rPr>
          <w:color w:val="000000" w:themeColor="text1"/>
        </w:rPr>
        <w:t>къызы</w:t>
      </w:r>
      <w:proofErr w:type="spellEnd"/>
      <w:r w:rsidRPr="004373A4">
        <w:rPr>
          <w:color w:val="000000" w:themeColor="text1"/>
        </w:rPr>
        <w:t>», «Хищный заяц», «В поисках приключений».</w:t>
      </w:r>
    </w:p>
    <w:p w14:paraId="6E343DC4" w14:textId="77777777" w:rsidR="00B07C91" w:rsidRPr="004373A4" w:rsidRDefault="00B07C91" w:rsidP="00E11ED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Проведены концерты</w:t>
      </w:r>
      <w:r w:rsidRPr="004373A4">
        <w:rPr>
          <w:color w:val="000000" w:themeColor="text1"/>
        </w:rPr>
        <w:t xml:space="preserve"> для отдыхающих в санаториях «Ленинград», «им. Кирова», Санатории «Голубые ели».</w:t>
      </w:r>
    </w:p>
    <w:p w14:paraId="653287A7" w14:textId="77777777" w:rsidR="00B07C91" w:rsidRPr="004373A4" w:rsidRDefault="00B07C91" w:rsidP="00E11ED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Театром был организован ряд благотворительных показов для детей с ограниченными возможностями, а также детей оставшихся без попечения родителей.</w:t>
      </w:r>
    </w:p>
    <w:p w14:paraId="5E8B10D2" w14:textId="77777777" w:rsidR="00B07C91" w:rsidRPr="004373A4" w:rsidRDefault="00B07C91" w:rsidP="00E11ED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Гастрольная деятельность:</w:t>
      </w:r>
      <w:r w:rsidRPr="004373A4">
        <w:rPr>
          <w:color w:val="000000" w:themeColor="text1"/>
        </w:rPr>
        <w:t xml:space="preserve"> в Карачаево-Черкесской Республике, Республике Дагестан                    и в Республике Южная-Осетия.</w:t>
      </w:r>
    </w:p>
    <w:p w14:paraId="65BE6D7E" w14:textId="1363937D" w:rsidR="00B07C91" w:rsidRPr="004373A4" w:rsidRDefault="00B07C91" w:rsidP="00E11ED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В отчетный период театром обновлены декорации и театральные костюмы.  </w:t>
      </w:r>
    </w:p>
    <w:p w14:paraId="557B6A1E" w14:textId="07E2FE19" w:rsidR="00B07C91" w:rsidRPr="004373A4" w:rsidRDefault="00B07C91" w:rsidP="00E11EDC">
      <w:pPr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</w:t>
      </w:r>
      <w:r w:rsidRPr="004373A4">
        <w:rPr>
          <w:color w:val="000000" w:themeColor="text1"/>
        </w:rPr>
        <w:t>Государственное казенное учреждение культуры «Русский драматический театр им. М. Горького» (далее - ГКУК «Русский драмтеатр им. м. Горького»)</w:t>
      </w:r>
    </w:p>
    <w:p w14:paraId="54359BC3" w14:textId="77777777" w:rsidR="00B07C91" w:rsidRPr="004373A4" w:rsidRDefault="00B07C91" w:rsidP="00E11EDC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За отчетный период ГКУК «Русский драмтеатр им. м. Горького» провел Новогодние утренники и Новогодние сказки на стационаре. </w:t>
      </w:r>
    </w:p>
    <w:p w14:paraId="27A574DD" w14:textId="77777777" w:rsidR="00B07C91" w:rsidRPr="004373A4" w:rsidRDefault="00B07C91" w:rsidP="00E11EDC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Показы спектаклей на стационарах и по населенным пунктам республики:</w:t>
      </w:r>
      <w:r w:rsidRPr="004373A4">
        <w:rPr>
          <w:color w:val="000000" w:themeColor="text1"/>
        </w:rPr>
        <w:t xml:space="preserve"> «</w:t>
      </w:r>
      <w:proofErr w:type="spellStart"/>
      <w:r w:rsidRPr="004373A4">
        <w:rPr>
          <w:color w:val="000000" w:themeColor="text1"/>
        </w:rPr>
        <w:t>Блэз</w:t>
      </w:r>
      <w:proofErr w:type="spellEnd"/>
      <w:r w:rsidRPr="004373A4">
        <w:rPr>
          <w:color w:val="000000" w:themeColor="text1"/>
        </w:rPr>
        <w:t xml:space="preserve">» </w:t>
      </w:r>
      <w:proofErr w:type="spellStart"/>
      <w:r w:rsidRPr="004373A4">
        <w:rPr>
          <w:color w:val="000000" w:themeColor="text1"/>
        </w:rPr>
        <w:t>К.Манье</w:t>
      </w:r>
      <w:proofErr w:type="spellEnd"/>
      <w:r w:rsidRPr="004373A4">
        <w:rPr>
          <w:color w:val="000000" w:themeColor="text1"/>
        </w:rPr>
        <w:t xml:space="preserve">, «На всякого мудреца довольно простоты» по пьесе Островского А., «Медведь» </w:t>
      </w:r>
      <w:proofErr w:type="spellStart"/>
      <w:r w:rsidRPr="004373A4">
        <w:rPr>
          <w:color w:val="000000" w:themeColor="text1"/>
        </w:rPr>
        <w:t>А.</w:t>
      </w:r>
      <w:proofErr w:type="gramStart"/>
      <w:r w:rsidRPr="004373A4">
        <w:rPr>
          <w:color w:val="000000" w:themeColor="text1"/>
        </w:rPr>
        <w:t>П,Чехова</w:t>
      </w:r>
      <w:proofErr w:type="spellEnd"/>
      <w:proofErr w:type="gramEnd"/>
      <w:r w:rsidRPr="004373A4">
        <w:rPr>
          <w:color w:val="000000" w:themeColor="text1"/>
        </w:rPr>
        <w:t xml:space="preserve">, «Дело Раскольникова» </w:t>
      </w:r>
      <w:proofErr w:type="spellStart"/>
      <w:r w:rsidRPr="004373A4">
        <w:rPr>
          <w:color w:val="000000" w:themeColor="text1"/>
        </w:rPr>
        <w:t>Ф.М.Достоевского</w:t>
      </w:r>
      <w:proofErr w:type="spellEnd"/>
      <w:r w:rsidRPr="004373A4">
        <w:rPr>
          <w:color w:val="000000" w:themeColor="text1"/>
        </w:rPr>
        <w:t xml:space="preserve">, «Позвоните снегурочке» </w:t>
      </w:r>
      <w:proofErr w:type="spellStart"/>
      <w:r w:rsidRPr="004373A4">
        <w:rPr>
          <w:color w:val="000000" w:themeColor="text1"/>
        </w:rPr>
        <w:t>А.Абрамцевой</w:t>
      </w:r>
      <w:proofErr w:type="spellEnd"/>
      <w:r w:rsidRPr="004373A4">
        <w:rPr>
          <w:color w:val="000000" w:themeColor="text1"/>
        </w:rPr>
        <w:t xml:space="preserve">, «Ястребок. Письмо из войны» </w:t>
      </w:r>
      <w:proofErr w:type="spellStart"/>
      <w:r w:rsidRPr="004373A4">
        <w:rPr>
          <w:color w:val="000000" w:themeColor="text1"/>
        </w:rPr>
        <w:t>И.Я.Златопольские</w:t>
      </w:r>
      <w:proofErr w:type="spellEnd"/>
      <w:r w:rsidRPr="004373A4">
        <w:rPr>
          <w:color w:val="000000" w:themeColor="text1"/>
        </w:rPr>
        <w:t xml:space="preserve">, «Рождественский романс» </w:t>
      </w:r>
      <w:proofErr w:type="spellStart"/>
      <w:r w:rsidRPr="004373A4">
        <w:rPr>
          <w:color w:val="000000" w:themeColor="text1"/>
        </w:rPr>
        <w:t>Н.Птушкиной</w:t>
      </w:r>
      <w:proofErr w:type="spellEnd"/>
      <w:r w:rsidRPr="004373A4">
        <w:rPr>
          <w:color w:val="000000" w:themeColor="text1"/>
        </w:rPr>
        <w:t xml:space="preserve">, «Последняя попытка, или куплю вашего мужа» </w:t>
      </w:r>
      <w:proofErr w:type="spellStart"/>
      <w:r w:rsidRPr="004373A4">
        <w:rPr>
          <w:color w:val="000000" w:themeColor="text1"/>
        </w:rPr>
        <w:t>М.Задорнов</w:t>
      </w:r>
      <w:proofErr w:type="spellEnd"/>
      <w:r w:rsidRPr="004373A4">
        <w:rPr>
          <w:color w:val="000000" w:themeColor="text1"/>
        </w:rPr>
        <w:t xml:space="preserve">, «Невеста из </w:t>
      </w:r>
      <w:proofErr w:type="spellStart"/>
      <w:r w:rsidRPr="004373A4">
        <w:rPr>
          <w:color w:val="000000" w:themeColor="text1"/>
        </w:rPr>
        <w:t>Имеретии</w:t>
      </w:r>
      <w:proofErr w:type="spellEnd"/>
      <w:r w:rsidRPr="004373A4">
        <w:rPr>
          <w:color w:val="000000" w:themeColor="text1"/>
        </w:rPr>
        <w:t xml:space="preserve">» </w:t>
      </w:r>
      <w:proofErr w:type="spellStart"/>
      <w:r w:rsidRPr="004373A4">
        <w:rPr>
          <w:color w:val="000000" w:themeColor="text1"/>
        </w:rPr>
        <w:t>Б.Рацера</w:t>
      </w:r>
      <w:proofErr w:type="spellEnd"/>
      <w:r w:rsidRPr="004373A4">
        <w:rPr>
          <w:color w:val="000000" w:themeColor="text1"/>
        </w:rPr>
        <w:t xml:space="preserve">, </w:t>
      </w:r>
      <w:proofErr w:type="spellStart"/>
      <w:r w:rsidRPr="004373A4">
        <w:rPr>
          <w:color w:val="000000" w:themeColor="text1"/>
        </w:rPr>
        <w:t>В.Константинова</w:t>
      </w:r>
      <w:proofErr w:type="spellEnd"/>
      <w:r w:rsidRPr="004373A4">
        <w:rPr>
          <w:color w:val="000000" w:themeColor="text1"/>
        </w:rPr>
        <w:t xml:space="preserve">, «Легенда о Девятихвостом лисе» </w:t>
      </w:r>
      <w:proofErr w:type="spellStart"/>
      <w:r w:rsidRPr="004373A4">
        <w:rPr>
          <w:color w:val="000000" w:themeColor="text1"/>
        </w:rPr>
        <w:t>М.Толстова</w:t>
      </w:r>
      <w:proofErr w:type="spellEnd"/>
      <w:r w:rsidRPr="004373A4">
        <w:rPr>
          <w:color w:val="000000" w:themeColor="text1"/>
        </w:rPr>
        <w:t xml:space="preserve">,  «Семейные истории» по пьесе </w:t>
      </w:r>
      <w:proofErr w:type="spellStart"/>
      <w:r w:rsidRPr="004373A4">
        <w:rPr>
          <w:color w:val="000000" w:themeColor="text1"/>
        </w:rPr>
        <w:t>Б.Сбрлянович</w:t>
      </w:r>
      <w:proofErr w:type="spellEnd"/>
      <w:r w:rsidRPr="004373A4">
        <w:rPr>
          <w:color w:val="000000" w:themeColor="text1"/>
        </w:rPr>
        <w:t xml:space="preserve">, «Ханума» </w:t>
      </w:r>
      <w:proofErr w:type="spellStart"/>
      <w:r w:rsidRPr="004373A4">
        <w:rPr>
          <w:color w:val="000000" w:themeColor="text1"/>
        </w:rPr>
        <w:t>А.Цагарели</w:t>
      </w:r>
      <w:proofErr w:type="spellEnd"/>
      <w:r w:rsidRPr="004373A4">
        <w:rPr>
          <w:color w:val="000000" w:themeColor="text1"/>
        </w:rPr>
        <w:t xml:space="preserve">, «Дядя Ваня» </w:t>
      </w:r>
      <w:proofErr w:type="spellStart"/>
      <w:r w:rsidRPr="004373A4">
        <w:rPr>
          <w:color w:val="000000" w:themeColor="text1"/>
        </w:rPr>
        <w:t>А.Чехова</w:t>
      </w:r>
      <w:proofErr w:type="spellEnd"/>
    </w:p>
    <w:p w14:paraId="118100C7" w14:textId="77777777" w:rsidR="00B07C91" w:rsidRPr="004373A4" w:rsidRDefault="00B07C91" w:rsidP="00B07C91">
      <w:pPr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Новые постановки спектаклей:</w:t>
      </w:r>
      <w:r w:rsidRPr="004373A4">
        <w:rPr>
          <w:color w:val="000000" w:themeColor="text1"/>
        </w:rPr>
        <w:t xml:space="preserve"> детский </w:t>
      </w:r>
      <w:proofErr w:type="gramStart"/>
      <w:r w:rsidRPr="004373A4">
        <w:rPr>
          <w:color w:val="000000" w:themeColor="text1"/>
        </w:rPr>
        <w:t>спектакль  «</w:t>
      </w:r>
      <w:proofErr w:type="gramEnd"/>
      <w:r w:rsidRPr="004373A4">
        <w:rPr>
          <w:color w:val="000000" w:themeColor="text1"/>
        </w:rPr>
        <w:t xml:space="preserve">Легенда о Девятихвостом лисе» </w:t>
      </w:r>
      <w:proofErr w:type="spellStart"/>
      <w:r w:rsidRPr="004373A4">
        <w:rPr>
          <w:color w:val="000000" w:themeColor="text1"/>
        </w:rPr>
        <w:t>М.Толстова</w:t>
      </w:r>
      <w:proofErr w:type="spellEnd"/>
      <w:r w:rsidRPr="004373A4">
        <w:rPr>
          <w:color w:val="000000" w:themeColor="text1"/>
        </w:rPr>
        <w:t xml:space="preserve">; «Отель двух миров» </w:t>
      </w:r>
      <w:proofErr w:type="spellStart"/>
      <w:r w:rsidRPr="004373A4">
        <w:rPr>
          <w:color w:val="000000" w:themeColor="text1"/>
        </w:rPr>
        <w:t>Э.Шмитта</w:t>
      </w:r>
      <w:proofErr w:type="spellEnd"/>
      <w:r w:rsidRPr="004373A4">
        <w:rPr>
          <w:color w:val="000000" w:themeColor="text1"/>
        </w:rPr>
        <w:t xml:space="preserve">, «Бочка меда» </w:t>
      </w:r>
      <w:proofErr w:type="spellStart"/>
      <w:r w:rsidRPr="004373A4">
        <w:rPr>
          <w:color w:val="000000" w:themeColor="text1"/>
        </w:rPr>
        <w:t>Л.Устинова</w:t>
      </w:r>
      <w:proofErr w:type="spellEnd"/>
      <w:r w:rsidRPr="004373A4">
        <w:rPr>
          <w:color w:val="000000" w:themeColor="text1"/>
        </w:rPr>
        <w:t xml:space="preserve">, «Перепутанная сказка» по мотивам </w:t>
      </w:r>
      <w:proofErr w:type="spellStart"/>
      <w:r w:rsidRPr="004373A4">
        <w:rPr>
          <w:color w:val="000000" w:themeColor="text1"/>
        </w:rPr>
        <w:t>К.Чуковского</w:t>
      </w:r>
      <w:proofErr w:type="spellEnd"/>
      <w:r w:rsidRPr="004373A4">
        <w:rPr>
          <w:color w:val="000000" w:themeColor="text1"/>
        </w:rPr>
        <w:t>.</w:t>
      </w:r>
    </w:p>
    <w:p w14:paraId="1D079881" w14:textId="77777777" w:rsidR="00B07C91" w:rsidRPr="004373A4" w:rsidRDefault="00B07C91" w:rsidP="00E11EDC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Участие в фестивалях, конкурсах и программах:</w:t>
      </w:r>
      <w:r w:rsidRPr="004373A4">
        <w:rPr>
          <w:color w:val="000000" w:themeColor="text1"/>
        </w:rPr>
        <w:t xml:space="preserve"> Федеральная межрегиональная программа «Большие гастроли» </w:t>
      </w:r>
      <w:proofErr w:type="spellStart"/>
      <w:r w:rsidRPr="004373A4">
        <w:rPr>
          <w:color w:val="000000" w:themeColor="text1"/>
        </w:rPr>
        <w:t>г.Уфа</w:t>
      </w:r>
      <w:proofErr w:type="spellEnd"/>
      <w:r w:rsidRPr="004373A4">
        <w:rPr>
          <w:color w:val="000000" w:themeColor="text1"/>
        </w:rPr>
        <w:t xml:space="preserve"> со спектаклями: «Кто украл светофор?» </w:t>
      </w:r>
      <w:proofErr w:type="spellStart"/>
      <w:r w:rsidRPr="004373A4">
        <w:rPr>
          <w:color w:val="000000" w:themeColor="text1"/>
        </w:rPr>
        <w:t>Н.Шор</w:t>
      </w:r>
      <w:proofErr w:type="spellEnd"/>
      <w:r w:rsidRPr="004373A4">
        <w:rPr>
          <w:color w:val="000000" w:themeColor="text1"/>
        </w:rPr>
        <w:t xml:space="preserve">, «Дело Раскольникова» по роману </w:t>
      </w:r>
      <w:proofErr w:type="spellStart"/>
      <w:proofErr w:type="gramStart"/>
      <w:r w:rsidRPr="004373A4">
        <w:rPr>
          <w:color w:val="000000" w:themeColor="text1"/>
        </w:rPr>
        <w:t>Ф,Достоевского</w:t>
      </w:r>
      <w:proofErr w:type="spellEnd"/>
      <w:proofErr w:type="gramEnd"/>
      <w:r w:rsidRPr="004373A4">
        <w:rPr>
          <w:color w:val="000000" w:themeColor="text1"/>
        </w:rPr>
        <w:t xml:space="preserve"> «Преступление и наказание»  на сцене Башкирского государственного академического драматического театра им. </w:t>
      </w:r>
      <w:proofErr w:type="spellStart"/>
      <w:r w:rsidRPr="004373A4">
        <w:rPr>
          <w:color w:val="000000" w:themeColor="text1"/>
        </w:rPr>
        <w:t>М.Гафури</w:t>
      </w:r>
      <w:proofErr w:type="spellEnd"/>
      <w:r w:rsidRPr="004373A4">
        <w:rPr>
          <w:color w:val="000000" w:themeColor="text1"/>
        </w:rPr>
        <w:t xml:space="preserve">.  </w:t>
      </w:r>
    </w:p>
    <w:p w14:paraId="477247E8" w14:textId="77777777" w:rsidR="00B07C91" w:rsidRPr="004373A4" w:rsidRDefault="00B07C91" w:rsidP="00E11EDC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Театром приобретено техническое, сценическое оборудование и материальные запасы для постановок спектаклей.</w:t>
      </w:r>
    </w:p>
    <w:p w14:paraId="063D6E38" w14:textId="77777777" w:rsidR="00B07C91" w:rsidRPr="004373A4" w:rsidRDefault="00B07C91" w:rsidP="00E11EDC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Количество спектаклей - </w:t>
      </w:r>
      <w:proofErr w:type="gramStart"/>
      <w:r w:rsidRPr="004373A4">
        <w:rPr>
          <w:color w:val="000000" w:themeColor="text1"/>
        </w:rPr>
        <w:t>206,  количество</w:t>
      </w:r>
      <w:proofErr w:type="gramEnd"/>
      <w:r w:rsidRPr="004373A4">
        <w:rPr>
          <w:color w:val="000000" w:themeColor="text1"/>
        </w:rPr>
        <w:t xml:space="preserve"> новых постановок и возобновление спектаклей – 4, Количество зрителей –  38 688 человек, объем средств, заработанных от приносящей доход деятельности -  13 733,6 тыс. руб.</w:t>
      </w:r>
    </w:p>
    <w:p w14:paraId="7DBA1323" w14:textId="77777777" w:rsidR="00B07C91" w:rsidRPr="004373A4" w:rsidRDefault="00B07C91" w:rsidP="00B07C91">
      <w:pPr>
        <w:jc w:val="both"/>
        <w:rPr>
          <w:color w:val="000000" w:themeColor="text1"/>
        </w:rPr>
      </w:pPr>
    </w:p>
    <w:p w14:paraId="6852CF11" w14:textId="77777777" w:rsidR="00B07C91" w:rsidRPr="004373A4" w:rsidRDefault="00B07C91" w:rsidP="00B07C91">
      <w:pPr>
        <w:ind w:left="708"/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Государственное казенное учреждение культуры «Кабардино-Балкарский республиканский театр кукол» (далее - ГКУК «КБР театр кукол»).</w:t>
      </w:r>
    </w:p>
    <w:p w14:paraId="4BDEAEF8" w14:textId="77777777" w:rsidR="00B07C91" w:rsidRPr="004373A4" w:rsidRDefault="00B07C91" w:rsidP="00B07C91">
      <w:pPr>
        <w:ind w:left="708"/>
        <w:jc w:val="both"/>
        <w:rPr>
          <w:b/>
          <w:color w:val="000000" w:themeColor="text1"/>
        </w:rPr>
      </w:pPr>
    </w:p>
    <w:p w14:paraId="38EB3A3C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Новые постановки спектаклей:</w:t>
      </w:r>
      <w:r w:rsidRPr="004373A4">
        <w:rPr>
          <w:color w:val="000000" w:themeColor="text1"/>
        </w:rPr>
        <w:t xml:space="preserve"> </w:t>
      </w:r>
    </w:p>
    <w:p w14:paraId="3325D6FB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«Каша из топора» по мотивам русской народной сказки, режиссер постановщик                                    Ю.С. </w:t>
      </w:r>
      <w:proofErr w:type="spellStart"/>
      <w:r w:rsidRPr="004373A4">
        <w:rPr>
          <w:color w:val="000000" w:themeColor="text1"/>
        </w:rPr>
        <w:t>Овдиенко</w:t>
      </w:r>
      <w:proofErr w:type="spellEnd"/>
      <w:r w:rsidRPr="004373A4">
        <w:rPr>
          <w:color w:val="000000" w:themeColor="text1"/>
        </w:rPr>
        <w:t xml:space="preserve">; «Волк и семеро козлят» по мотивам русской народной сказки, режиссер постановщик Ю.С. </w:t>
      </w:r>
      <w:proofErr w:type="spellStart"/>
      <w:r w:rsidRPr="004373A4">
        <w:rPr>
          <w:color w:val="000000" w:themeColor="text1"/>
        </w:rPr>
        <w:t>Овдиенко</w:t>
      </w:r>
      <w:proofErr w:type="spellEnd"/>
      <w:r w:rsidRPr="004373A4">
        <w:rPr>
          <w:color w:val="000000" w:themeColor="text1"/>
        </w:rPr>
        <w:t xml:space="preserve">. </w:t>
      </w:r>
    </w:p>
    <w:p w14:paraId="4DB52417" w14:textId="77777777" w:rsidR="00B07C91" w:rsidRPr="004373A4" w:rsidRDefault="00B07C91" w:rsidP="00B07C91">
      <w:pPr>
        <w:pStyle w:val="af1"/>
        <w:ind w:left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4373A4">
        <w:rPr>
          <w:rFonts w:ascii="Times New Roman" w:hAnsi="Times New Roman"/>
          <w:color w:val="000000" w:themeColor="text1"/>
          <w:sz w:val="24"/>
          <w:szCs w:val="24"/>
          <w:u w:val="single"/>
        </w:rPr>
        <w:t>Показы спектаклей</w:t>
      </w:r>
      <w:r w:rsidRPr="004373A4">
        <w:rPr>
          <w:rFonts w:ascii="Times New Roman" w:hAnsi="Times New Roman"/>
          <w:color w:val="000000" w:themeColor="text1"/>
          <w:sz w:val="24"/>
          <w:szCs w:val="24"/>
        </w:rPr>
        <w:t xml:space="preserve"> на стационаре и по населенным пунктам республики: показано спектаклей 246. «Дюймовочка» Г. Андерсена, «Муха Цокотуха» по сказке К. Чуковского, «Маленькая фея» В. </w:t>
      </w:r>
      <w:proofErr w:type="spellStart"/>
      <w:r w:rsidRPr="004373A4">
        <w:rPr>
          <w:rFonts w:ascii="Times New Roman" w:hAnsi="Times New Roman"/>
          <w:color w:val="000000" w:themeColor="text1"/>
          <w:sz w:val="24"/>
          <w:szCs w:val="24"/>
        </w:rPr>
        <w:t>Рабадан</w:t>
      </w:r>
      <w:proofErr w:type="spellEnd"/>
      <w:r w:rsidRPr="004373A4">
        <w:rPr>
          <w:rFonts w:ascii="Times New Roman" w:hAnsi="Times New Roman"/>
          <w:color w:val="000000" w:themeColor="text1"/>
          <w:sz w:val="24"/>
          <w:szCs w:val="24"/>
        </w:rPr>
        <w:t xml:space="preserve">, «Ленивый лисенок» В. </w:t>
      </w:r>
      <w:proofErr w:type="spellStart"/>
      <w:r w:rsidRPr="004373A4">
        <w:rPr>
          <w:rFonts w:ascii="Times New Roman" w:hAnsi="Times New Roman"/>
          <w:color w:val="000000" w:themeColor="text1"/>
          <w:sz w:val="24"/>
          <w:szCs w:val="24"/>
        </w:rPr>
        <w:t>Дулаева</w:t>
      </w:r>
      <w:proofErr w:type="spellEnd"/>
      <w:r w:rsidRPr="004373A4">
        <w:rPr>
          <w:rFonts w:ascii="Times New Roman" w:hAnsi="Times New Roman"/>
          <w:color w:val="000000" w:themeColor="text1"/>
          <w:sz w:val="24"/>
          <w:szCs w:val="24"/>
        </w:rPr>
        <w:t xml:space="preserve">, «Карлик нос» В. </w:t>
      </w:r>
      <w:proofErr w:type="spellStart"/>
      <w:r w:rsidRPr="004373A4">
        <w:rPr>
          <w:rFonts w:ascii="Times New Roman" w:hAnsi="Times New Roman"/>
          <w:color w:val="000000" w:themeColor="text1"/>
          <w:sz w:val="24"/>
          <w:szCs w:val="24"/>
        </w:rPr>
        <w:t>Гауф</w:t>
      </w:r>
      <w:proofErr w:type="spellEnd"/>
      <w:r w:rsidRPr="004373A4">
        <w:rPr>
          <w:rFonts w:ascii="Times New Roman" w:hAnsi="Times New Roman"/>
          <w:color w:val="000000" w:themeColor="text1"/>
          <w:sz w:val="24"/>
          <w:szCs w:val="24"/>
        </w:rPr>
        <w:t>, «Любопытный слоненок» А. Белозеров.</w:t>
      </w:r>
    </w:p>
    <w:p w14:paraId="39365614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  <w:r w:rsidRPr="004373A4">
        <w:rPr>
          <w:color w:val="000000" w:themeColor="text1"/>
          <w:u w:val="single"/>
        </w:rPr>
        <w:t>Участие в фестивалях и конкурсах</w:t>
      </w:r>
      <w:r w:rsidRPr="004373A4">
        <w:rPr>
          <w:color w:val="000000" w:themeColor="text1"/>
        </w:rPr>
        <w:t xml:space="preserve"> </w:t>
      </w:r>
    </w:p>
    <w:p w14:paraId="7491214B" w14:textId="77777777" w:rsidR="00B07C91" w:rsidRPr="004373A4" w:rsidRDefault="00B07C91" w:rsidP="0050441D">
      <w:pPr>
        <w:ind w:left="708" w:firstLine="360"/>
        <w:jc w:val="both"/>
        <w:rPr>
          <w:color w:val="000000" w:themeColor="text1"/>
        </w:rPr>
      </w:pPr>
      <w:r w:rsidRPr="004373A4">
        <w:rPr>
          <w:color w:val="000000" w:themeColor="text1"/>
        </w:rPr>
        <w:lastRenderedPageBreak/>
        <w:t>В рамках благотворительные мероприятия были организованы показы: для инвалидов по зрению и других маломобильных групп населения. Также в летний период активно принимали участие в культурно-массовых, досуговых мероприятиях в оздоровительных лагерях, в рамках программы «особая смена» для детей, находящихся в трудной жизненной ситуации.</w:t>
      </w:r>
    </w:p>
    <w:p w14:paraId="7EB726E3" w14:textId="77777777" w:rsidR="00B07C91" w:rsidRPr="004373A4" w:rsidRDefault="00B07C91" w:rsidP="0050441D">
      <w:pPr>
        <w:ind w:left="708" w:firstLine="360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Количество спектаклей - </w:t>
      </w:r>
      <w:proofErr w:type="gramStart"/>
      <w:r w:rsidRPr="004373A4">
        <w:rPr>
          <w:color w:val="000000" w:themeColor="text1"/>
        </w:rPr>
        <w:t>325,  количество</w:t>
      </w:r>
      <w:proofErr w:type="gramEnd"/>
      <w:r w:rsidRPr="004373A4">
        <w:rPr>
          <w:color w:val="000000" w:themeColor="text1"/>
        </w:rPr>
        <w:t xml:space="preserve"> новых постановок – 2, Количество зрителей –  17 311 человек, объем средств, заработанных от приносящей доход деятельности -  1 109,1 тыс. руб.</w:t>
      </w:r>
    </w:p>
    <w:p w14:paraId="535BE15A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</w:p>
    <w:p w14:paraId="06E12286" w14:textId="77777777" w:rsidR="00B07C91" w:rsidRPr="004373A4" w:rsidRDefault="00B07C91" w:rsidP="00B07C91">
      <w:pPr>
        <w:ind w:left="708"/>
        <w:jc w:val="both"/>
        <w:rPr>
          <w:color w:val="000000" w:themeColor="text1"/>
        </w:rPr>
      </w:pPr>
    </w:p>
    <w:p w14:paraId="05F62694" w14:textId="77777777" w:rsidR="00B07C91" w:rsidRPr="004373A4" w:rsidRDefault="00B07C91" w:rsidP="0050441D">
      <w:pPr>
        <w:ind w:left="708"/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Государственное казенное учреждение «Государственный академический ансамбль танца «Кабардинка» ГКУ «Государственный академический ансамбль танца «Кабардинка» (далее - ГКУ «ГААТ «Кабардинка»»)</w:t>
      </w:r>
    </w:p>
    <w:p w14:paraId="4F32C292" w14:textId="77777777" w:rsidR="00B07C91" w:rsidRPr="004373A4" w:rsidRDefault="00B07C91" w:rsidP="00B07C91">
      <w:pPr>
        <w:ind w:left="708"/>
        <w:jc w:val="both"/>
        <w:rPr>
          <w:b/>
          <w:color w:val="000000" w:themeColor="text1"/>
        </w:rPr>
      </w:pPr>
    </w:p>
    <w:p w14:paraId="695F4DD4" w14:textId="64D38301" w:rsidR="00B07C91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Принимал участие в концертных программах и фестивалях, сольные концерты на стационаре и по населенным пунктам республики. Участие в премьере этнографического музыкального театрализованного шоу «Ожерелье России», которое состоялось в феврале в концертном зале «Вегас Сити Холл» (г. Москва); участие в совместном концерте с МБУК «Казачий ансамбль песни и пляски «Вольная степь», состоявшемся в г. Невинномысск в марте; участие в торжественной церемонии открытия международного кинофестиваля «Кабардино-Балкария -2023»; участие в праздничном концерте мастеров искусств КБР «Мой край, моя республика» в рамках празднования Дня государственности КБР; участие в Фестивале культуры и спорта народов юга  России в г. Ставрополь; участие в мероприятиях по проведению Дней Кабардино-Балкарской республики  в Херсонской области; поездка в Иорданию для участия в юбилейных мероприятиях по случаю 60-летней годовщины заключения  дипломатических отношений между Российской Федерацией и Иорданским </w:t>
      </w:r>
      <w:proofErr w:type="spellStart"/>
      <w:r w:rsidRPr="004373A4">
        <w:rPr>
          <w:color w:val="000000" w:themeColor="text1"/>
        </w:rPr>
        <w:t>Хашемитским</w:t>
      </w:r>
      <w:proofErr w:type="spellEnd"/>
      <w:r w:rsidRPr="004373A4">
        <w:rPr>
          <w:color w:val="000000" w:themeColor="text1"/>
        </w:rPr>
        <w:t xml:space="preserve"> королевством.</w:t>
      </w:r>
    </w:p>
    <w:p w14:paraId="0839A259" w14:textId="77777777" w:rsidR="00B07C91" w:rsidRPr="004373A4" w:rsidRDefault="00B07C91" w:rsidP="00F672A7">
      <w:pPr>
        <w:pStyle w:val="a9"/>
        <w:ind w:left="0"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Проведено 90 концертов, Количество зрителей – 55259 чел., объем средств, заработанных от приносящей доход деятельности </w:t>
      </w:r>
      <w:proofErr w:type="gramStart"/>
      <w:r w:rsidRPr="004373A4">
        <w:rPr>
          <w:color w:val="000000" w:themeColor="text1"/>
        </w:rPr>
        <w:t>-  8</w:t>
      </w:r>
      <w:proofErr w:type="gramEnd"/>
      <w:r w:rsidRPr="004373A4">
        <w:rPr>
          <w:color w:val="000000" w:themeColor="text1"/>
        </w:rPr>
        <w:t> 098,6 тыс. руб.</w:t>
      </w:r>
    </w:p>
    <w:p w14:paraId="2615EC20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</w:p>
    <w:p w14:paraId="32105F84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</w:p>
    <w:p w14:paraId="392D2744" w14:textId="77777777" w:rsidR="00B07C91" w:rsidRPr="004373A4" w:rsidRDefault="00B07C91" w:rsidP="00F672A7">
      <w:pPr>
        <w:pStyle w:val="a9"/>
        <w:ind w:left="1068"/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Государственное казенное учреждение культуры «Государственный фольклорно-этнографический ансамбль танца «Балкария» ГКУК «ГФЭАТ «Балкария»</w:t>
      </w:r>
    </w:p>
    <w:p w14:paraId="14482D27" w14:textId="77777777" w:rsidR="00B07C91" w:rsidRPr="004373A4" w:rsidRDefault="00B07C91" w:rsidP="00F672A7">
      <w:pPr>
        <w:pStyle w:val="a9"/>
        <w:ind w:left="1068"/>
        <w:rPr>
          <w:b/>
          <w:color w:val="000000" w:themeColor="text1"/>
        </w:rPr>
      </w:pPr>
    </w:p>
    <w:p w14:paraId="2FF8F5A7" w14:textId="77777777" w:rsidR="00B07C91" w:rsidRPr="004373A4" w:rsidRDefault="00B07C91" w:rsidP="00F672A7">
      <w:pPr>
        <w:pStyle w:val="a9"/>
        <w:ind w:left="0" w:firstLine="708"/>
        <w:jc w:val="both"/>
        <w:rPr>
          <w:bCs/>
          <w:iCs/>
          <w:color w:val="000000" w:themeColor="text1"/>
        </w:rPr>
      </w:pPr>
      <w:r w:rsidRPr="004373A4">
        <w:rPr>
          <w:b/>
          <w:color w:val="000000" w:themeColor="text1"/>
          <w:u w:val="single"/>
        </w:rPr>
        <w:t>Участие в концертных программах и фестивалях</w:t>
      </w:r>
      <w:r w:rsidRPr="004373A4">
        <w:rPr>
          <w:b/>
          <w:color w:val="000000" w:themeColor="text1"/>
        </w:rPr>
        <w:t xml:space="preserve"> и конкурсах</w:t>
      </w:r>
      <w:r w:rsidRPr="004373A4">
        <w:rPr>
          <w:color w:val="000000" w:themeColor="text1"/>
          <w:u w:val="single"/>
        </w:rPr>
        <w:t xml:space="preserve">: </w:t>
      </w:r>
      <w:r w:rsidRPr="004373A4">
        <w:rPr>
          <w:color w:val="000000" w:themeColor="text1"/>
        </w:rPr>
        <w:t xml:space="preserve">сольные концерты на стационаре и по населенным пунктам республики. Участие в: праздничном концерте, посвященном 196-летию Добровольного вхождения Балкарии в состав Российского государства, вечере памяти </w:t>
      </w:r>
      <w:proofErr w:type="spellStart"/>
      <w:r w:rsidRPr="004373A4">
        <w:rPr>
          <w:color w:val="000000" w:themeColor="text1"/>
        </w:rPr>
        <w:t>Безроковой</w:t>
      </w:r>
      <w:proofErr w:type="spellEnd"/>
      <w:r w:rsidRPr="004373A4">
        <w:rPr>
          <w:color w:val="000000" w:themeColor="text1"/>
        </w:rPr>
        <w:t xml:space="preserve"> Е.О., в концерте посвященном Дню   защитника Отечества, в концерте, посвященном Международному женскому дню, в </w:t>
      </w:r>
      <w:r w:rsidRPr="004373A4">
        <w:rPr>
          <w:bCs/>
          <w:iCs/>
          <w:color w:val="000000" w:themeColor="text1"/>
        </w:rPr>
        <w:t xml:space="preserve">траурных мероприятиях, посвященных Дню депортации балкарского народа, в концерте </w:t>
      </w:r>
      <w:r w:rsidRPr="004373A4">
        <w:rPr>
          <w:color w:val="000000" w:themeColor="text1"/>
          <w:shd w:val="clear" w:color="auto" w:fill="FFFFFF"/>
        </w:rPr>
        <w:t>посвященном Дню возрождения Балкарского народа,</w:t>
      </w:r>
      <w:r w:rsidRPr="004373A4">
        <w:rPr>
          <w:color w:val="000000" w:themeColor="text1"/>
        </w:rPr>
        <w:t xml:space="preserve"> на юбилейном вечере народного поэта КБР </w:t>
      </w:r>
      <w:proofErr w:type="spellStart"/>
      <w:r w:rsidRPr="004373A4">
        <w:rPr>
          <w:color w:val="000000" w:themeColor="text1"/>
        </w:rPr>
        <w:t>Моттаевой</w:t>
      </w:r>
      <w:proofErr w:type="spellEnd"/>
      <w:r w:rsidRPr="004373A4">
        <w:rPr>
          <w:color w:val="000000" w:themeColor="text1"/>
        </w:rPr>
        <w:t xml:space="preserve">   С., в концерте,  посвященном  78- годовщине  со  дня  победы в Великой Отечественной войне, </w:t>
      </w:r>
      <w:r w:rsidRPr="004373A4">
        <w:rPr>
          <w:bCs/>
          <w:iCs/>
          <w:color w:val="000000" w:themeColor="text1"/>
        </w:rPr>
        <w:t xml:space="preserve">на торжественном мероприятии, посвященный  30-летию   со дня образования ГАНТ «Ингушетия» </w:t>
      </w:r>
      <w:proofErr w:type="spellStart"/>
      <w:r w:rsidRPr="004373A4">
        <w:rPr>
          <w:bCs/>
          <w:iCs/>
          <w:color w:val="000000" w:themeColor="text1"/>
        </w:rPr>
        <w:t>г.Назрань</w:t>
      </w:r>
      <w:proofErr w:type="spellEnd"/>
      <w:r w:rsidRPr="004373A4">
        <w:rPr>
          <w:bCs/>
          <w:iCs/>
          <w:color w:val="000000" w:themeColor="text1"/>
        </w:rPr>
        <w:t xml:space="preserve">, </w:t>
      </w:r>
      <w:r w:rsidRPr="004373A4">
        <w:rPr>
          <w:color w:val="000000" w:themeColor="text1"/>
        </w:rPr>
        <w:t xml:space="preserve">в </w:t>
      </w:r>
      <w:r w:rsidRPr="004373A4">
        <w:rPr>
          <w:color w:val="000000" w:themeColor="text1"/>
          <w:shd w:val="clear" w:color="auto" w:fill="FFFFFF"/>
        </w:rPr>
        <w:t>VII  региональном  этапе чемпионата  по профессиональному  мастерству среди людей с инвалидностью и ограниченными  возможностями  здоровья  «</w:t>
      </w:r>
      <w:proofErr w:type="spellStart"/>
      <w:r w:rsidRPr="004373A4">
        <w:rPr>
          <w:color w:val="000000" w:themeColor="text1"/>
          <w:shd w:val="clear" w:color="auto" w:fill="FFFFFF"/>
        </w:rPr>
        <w:t>Абилимпекс</w:t>
      </w:r>
      <w:proofErr w:type="spellEnd"/>
      <w:r w:rsidRPr="004373A4">
        <w:rPr>
          <w:color w:val="000000" w:themeColor="text1"/>
          <w:shd w:val="clear" w:color="auto" w:fill="FFFFFF"/>
        </w:rPr>
        <w:t xml:space="preserve">», </w:t>
      </w:r>
      <w:r w:rsidRPr="004373A4">
        <w:rPr>
          <w:color w:val="000000" w:themeColor="text1"/>
        </w:rPr>
        <w:t xml:space="preserve">в </w:t>
      </w:r>
      <w:r w:rsidRPr="004373A4">
        <w:rPr>
          <w:bCs/>
          <w:iCs/>
          <w:color w:val="000000" w:themeColor="text1"/>
        </w:rPr>
        <w:t>концерте «Мой край, моя Республика!» посвященный ко Дню государственности КБР</w:t>
      </w:r>
      <w:r w:rsidRPr="004373A4">
        <w:rPr>
          <w:color w:val="000000" w:themeColor="text1"/>
        </w:rPr>
        <w:t xml:space="preserve">, в </w:t>
      </w:r>
      <w:r w:rsidRPr="004373A4">
        <w:rPr>
          <w:bCs/>
          <w:iCs/>
          <w:color w:val="000000" w:themeColor="text1"/>
        </w:rPr>
        <w:t xml:space="preserve">концерте, посвященном Дню адыгов, в Международном фестивале мастеров искусств «Мир Кавказу» в </w:t>
      </w:r>
      <w:proofErr w:type="spellStart"/>
      <w:r w:rsidRPr="004373A4">
        <w:rPr>
          <w:bCs/>
          <w:iCs/>
          <w:color w:val="000000" w:themeColor="text1"/>
        </w:rPr>
        <w:t>г.Черкесск</w:t>
      </w:r>
      <w:proofErr w:type="spellEnd"/>
      <w:r w:rsidRPr="004373A4">
        <w:rPr>
          <w:bCs/>
          <w:iCs/>
          <w:color w:val="000000" w:themeColor="text1"/>
        </w:rPr>
        <w:t xml:space="preserve"> и </w:t>
      </w:r>
      <w:proofErr w:type="spellStart"/>
      <w:r w:rsidRPr="004373A4">
        <w:rPr>
          <w:bCs/>
          <w:iCs/>
          <w:color w:val="000000" w:themeColor="text1"/>
        </w:rPr>
        <w:t>г.Карачаевск</w:t>
      </w:r>
      <w:proofErr w:type="spellEnd"/>
      <w:r w:rsidRPr="004373A4">
        <w:rPr>
          <w:bCs/>
          <w:iCs/>
          <w:color w:val="000000" w:themeColor="text1"/>
        </w:rPr>
        <w:t xml:space="preserve">, </w:t>
      </w:r>
      <w:r w:rsidRPr="004373A4">
        <w:rPr>
          <w:color w:val="000000" w:themeColor="text1"/>
        </w:rPr>
        <w:t xml:space="preserve">в </w:t>
      </w:r>
      <w:r w:rsidRPr="004373A4">
        <w:rPr>
          <w:bCs/>
          <w:iCs/>
          <w:color w:val="000000" w:themeColor="text1"/>
        </w:rPr>
        <w:t>Международном кинофестивале «Кабардино-Балкария-2023»,</w:t>
      </w:r>
      <w:r w:rsidRPr="004373A4">
        <w:rPr>
          <w:color w:val="000000" w:themeColor="text1"/>
        </w:rPr>
        <w:t xml:space="preserve"> в V</w:t>
      </w:r>
      <w:r w:rsidRPr="004373A4">
        <w:rPr>
          <w:color w:val="000000" w:themeColor="text1"/>
          <w:lang w:val="en-US"/>
        </w:rPr>
        <w:t>I</w:t>
      </w:r>
      <w:r w:rsidRPr="004373A4">
        <w:rPr>
          <w:color w:val="000000" w:themeColor="text1"/>
        </w:rPr>
        <w:t xml:space="preserve"> Международном форуме «Юность древних городов» в </w:t>
      </w:r>
      <w:proofErr w:type="spellStart"/>
      <w:r w:rsidRPr="004373A4">
        <w:rPr>
          <w:color w:val="000000" w:themeColor="text1"/>
        </w:rPr>
        <w:t>г.Рязань</w:t>
      </w:r>
      <w:proofErr w:type="spellEnd"/>
      <w:r w:rsidRPr="004373A4">
        <w:rPr>
          <w:bCs/>
          <w:iCs/>
          <w:color w:val="000000" w:themeColor="text1"/>
        </w:rPr>
        <w:t>, 1 Всероссийский фестиваль исполнителей на национальной гармонике «Звучит гармонь над Приэльбрусьем».</w:t>
      </w:r>
    </w:p>
    <w:p w14:paraId="7CF4E241" w14:textId="1F557256" w:rsidR="00B07C91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Проведено 109 концертов, количество зрителей – 38,5 тыс. человек, объем средств, заработанных от приносящей доход деятельности </w:t>
      </w:r>
      <w:r w:rsidR="0019700D" w:rsidRPr="004373A4">
        <w:rPr>
          <w:color w:val="000000" w:themeColor="text1"/>
        </w:rPr>
        <w:t>- 10</w:t>
      </w:r>
      <w:r w:rsidRPr="004373A4">
        <w:rPr>
          <w:color w:val="000000" w:themeColor="text1"/>
        </w:rPr>
        <w:t> 276,7 тыс. руб.</w:t>
      </w:r>
    </w:p>
    <w:p w14:paraId="5998C89B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</w:p>
    <w:p w14:paraId="7BFC07D1" w14:textId="77777777" w:rsidR="00F672A7" w:rsidRPr="004373A4" w:rsidRDefault="00B07C91" w:rsidP="00F672A7">
      <w:pPr>
        <w:pStyle w:val="a9"/>
        <w:ind w:left="1068"/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ГКУК «Кабардино-Балкарский государственный</w:t>
      </w:r>
    </w:p>
    <w:p w14:paraId="2E44552B" w14:textId="618665CB" w:rsidR="00B07C91" w:rsidRPr="004373A4" w:rsidRDefault="00B07C91" w:rsidP="00F672A7">
      <w:pPr>
        <w:pStyle w:val="a9"/>
        <w:ind w:left="1068"/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</w:rPr>
        <w:t xml:space="preserve"> фольклорный ансамбль песни и пляски Терских казаков» (далее -</w:t>
      </w:r>
      <w:r w:rsidRPr="004373A4">
        <w:rPr>
          <w:color w:val="000000" w:themeColor="text1"/>
        </w:rPr>
        <w:t xml:space="preserve"> </w:t>
      </w:r>
      <w:r w:rsidRPr="004373A4">
        <w:rPr>
          <w:b/>
          <w:color w:val="000000" w:themeColor="text1"/>
        </w:rPr>
        <w:t>ГКУК «Ансамбль Терских казаков»)</w:t>
      </w:r>
    </w:p>
    <w:p w14:paraId="0E842186" w14:textId="77777777" w:rsidR="00B07C91" w:rsidRPr="004373A4" w:rsidRDefault="00B07C91" w:rsidP="00B07C91">
      <w:pPr>
        <w:pStyle w:val="a9"/>
        <w:ind w:left="1068"/>
        <w:jc w:val="both"/>
        <w:rPr>
          <w:b/>
          <w:color w:val="000000" w:themeColor="text1"/>
        </w:rPr>
      </w:pPr>
    </w:p>
    <w:p w14:paraId="7E06CF6B" w14:textId="77777777" w:rsidR="00B07C91" w:rsidRPr="004373A4" w:rsidRDefault="00B07C91" w:rsidP="00F672A7">
      <w:pPr>
        <w:ind w:firstLine="709"/>
        <w:jc w:val="both"/>
        <w:rPr>
          <w:b/>
          <w:color w:val="000000" w:themeColor="text1"/>
          <w:u w:val="single"/>
        </w:rPr>
      </w:pPr>
      <w:r w:rsidRPr="004373A4">
        <w:rPr>
          <w:color w:val="000000" w:themeColor="text1"/>
          <w:u w:val="single"/>
        </w:rPr>
        <w:t>Участие в концертных и музыкально-поэтических программах, фестивалях и конкурсах:</w:t>
      </w:r>
      <w:r w:rsidRPr="004373A4">
        <w:rPr>
          <w:b/>
          <w:color w:val="000000" w:themeColor="text1"/>
          <w:u w:val="single"/>
        </w:rPr>
        <w:t xml:space="preserve"> </w:t>
      </w:r>
      <w:r w:rsidRPr="004373A4">
        <w:rPr>
          <w:color w:val="000000" w:themeColor="text1"/>
        </w:rPr>
        <w:t xml:space="preserve">совместный концерт участников телевизионного проекта «Поем всей страной», фестиваль «Казачья слава», в мероприятии, посвященном памятной дате «Битва за Кавказ» (г. Грозный); в Межрегиональном этно-фестивале национальных культур сообществ СКФО; во Всероссийском конкурсе «Казачий круг»; в мероприятии, посвященном Дню Государственности КБР, в мероприятии, посвященном Дню Государственности КБР в Херсонская области; в мероприятии, посвященном «Дню Адыгов», в Фестивале национальных культур «Большая Россия славный город», мероприятие Мирового </w:t>
      </w:r>
      <w:proofErr w:type="spellStart"/>
      <w:r w:rsidRPr="004373A4">
        <w:rPr>
          <w:color w:val="000000" w:themeColor="text1"/>
        </w:rPr>
        <w:t>артийского</w:t>
      </w:r>
      <w:proofErr w:type="spellEnd"/>
      <w:r w:rsidRPr="004373A4">
        <w:rPr>
          <w:color w:val="000000" w:themeColor="text1"/>
        </w:rPr>
        <w:t xml:space="preserve"> комитета, Международного союза мастеров искусств.</w:t>
      </w:r>
    </w:p>
    <w:p w14:paraId="66502F7C" w14:textId="77777777" w:rsidR="00B07C91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Количество концертов - 93, Количество зрителей </w:t>
      </w:r>
      <w:proofErr w:type="gramStart"/>
      <w:r w:rsidRPr="004373A4">
        <w:rPr>
          <w:color w:val="000000" w:themeColor="text1"/>
        </w:rPr>
        <w:t>–  41</w:t>
      </w:r>
      <w:proofErr w:type="gramEnd"/>
      <w:r w:rsidRPr="004373A4">
        <w:rPr>
          <w:color w:val="000000" w:themeColor="text1"/>
        </w:rPr>
        <w:t xml:space="preserve"> 144 человек, объем средств, заработанных от приносящей доход деятельности -  3 798,7 тыс. руб.</w:t>
      </w:r>
    </w:p>
    <w:p w14:paraId="2D3A8C61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</w:p>
    <w:p w14:paraId="3A282108" w14:textId="77777777" w:rsidR="00B07C91" w:rsidRPr="004373A4" w:rsidRDefault="00B07C91" w:rsidP="00F672A7">
      <w:pPr>
        <w:pStyle w:val="a9"/>
        <w:ind w:left="1068"/>
        <w:jc w:val="center"/>
        <w:rPr>
          <w:b/>
          <w:color w:val="000000" w:themeColor="text1"/>
        </w:rPr>
      </w:pPr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Государственное казенное учреждение культуры «Кабардино-Балкарская государственная филармония имени Б.Х. </w:t>
      </w:r>
      <w:proofErr w:type="gramStart"/>
      <w:r w:rsidRPr="004373A4">
        <w:rPr>
          <w:b/>
          <w:color w:val="000000" w:themeColor="text1"/>
        </w:rPr>
        <w:t xml:space="preserve">Темирканова»   </w:t>
      </w:r>
      <w:proofErr w:type="gramEnd"/>
      <w:r w:rsidRPr="004373A4">
        <w:rPr>
          <w:b/>
          <w:color w:val="000000" w:themeColor="text1"/>
        </w:rPr>
        <w:t xml:space="preserve">                                                            (далее - ГКУК «КБ </w:t>
      </w:r>
      <w:proofErr w:type="spellStart"/>
      <w:r w:rsidRPr="004373A4">
        <w:rPr>
          <w:b/>
          <w:color w:val="000000" w:themeColor="text1"/>
        </w:rPr>
        <w:t>Госфилармония</w:t>
      </w:r>
      <w:proofErr w:type="spellEnd"/>
      <w:r w:rsidRPr="004373A4">
        <w:rPr>
          <w:b/>
          <w:color w:val="000000" w:themeColor="text1"/>
        </w:rPr>
        <w:t xml:space="preserve"> </w:t>
      </w:r>
      <w:proofErr w:type="spellStart"/>
      <w:r w:rsidRPr="004373A4">
        <w:rPr>
          <w:b/>
          <w:color w:val="000000" w:themeColor="text1"/>
        </w:rPr>
        <w:t>им.Б.Х</w:t>
      </w:r>
      <w:proofErr w:type="spellEnd"/>
      <w:r w:rsidRPr="004373A4">
        <w:rPr>
          <w:b/>
          <w:color w:val="000000" w:themeColor="text1"/>
        </w:rPr>
        <w:t>. Темирканова»)</w:t>
      </w:r>
    </w:p>
    <w:p w14:paraId="308807CC" w14:textId="77777777" w:rsidR="00B07C91" w:rsidRPr="004373A4" w:rsidRDefault="00B07C91" w:rsidP="00B07C91">
      <w:pPr>
        <w:pStyle w:val="a9"/>
        <w:ind w:left="1068"/>
        <w:rPr>
          <w:b/>
          <w:color w:val="000000" w:themeColor="text1"/>
        </w:rPr>
      </w:pPr>
    </w:p>
    <w:p w14:paraId="6D9FF96B" w14:textId="77777777" w:rsidR="00B07C91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За отчетный период коллектив симфонического оркестра провел концерты по программе «Пушкинская карта» в с/ш № 11, с/ш № 5 и с/ш № 28 г. Нальчика, в с. Карагач. С большим успехом симфонический оркестр выступил на творческом вечере своего коллеги заслуженного артиста КБР И. Растеряева. По «Пушкинской карте» камерный оркестр «</w:t>
      </w:r>
      <w:proofErr w:type="spellStart"/>
      <w:r w:rsidRPr="004373A4">
        <w:rPr>
          <w:color w:val="000000" w:themeColor="text1"/>
        </w:rPr>
        <w:t>Камерата</w:t>
      </w:r>
      <w:proofErr w:type="spellEnd"/>
      <w:r w:rsidRPr="004373A4">
        <w:rPr>
          <w:color w:val="000000" w:themeColor="text1"/>
        </w:rPr>
        <w:t xml:space="preserve">» провел концерты в с. </w:t>
      </w:r>
      <w:proofErr w:type="spellStart"/>
      <w:r w:rsidRPr="004373A4">
        <w:rPr>
          <w:color w:val="000000" w:themeColor="text1"/>
        </w:rPr>
        <w:t>Исламей</w:t>
      </w:r>
      <w:proofErr w:type="spellEnd"/>
      <w:r w:rsidRPr="004373A4">
        <w:rPr>
          <w:color w:val="000000" w:themeColor="text1"/>
        </w:rPr>
        <w:t>, в г. Прохладный в Доме культуры. Артисты камерного оркестра «</w:t>
      </w:r>
      <w:proofErr w:type="spellStart"/>
      <w:r w:rsidRPr="004373A4">
        <w:rPr>
          <w:color w:val="000000" w:themeColor="text1"/>
        </w:rPr>
        <w:t>Камерата</w:t>
      </w:r>
      <w:proofErr w:type="spellEnd"/>
      <w:r w:rsidRPr="004373A4">
        <w:rPr>
          <w:color w:val="000000" w:themeColor="text1"/>
        </w:rPr>
        <w:t>» с большим успехом провели концерт в ДМШ № 1 г. Нальчика.</w:t>
      </w:r>
    </w:p>
    <w:p w14:paraId="2D3075AF" w14:textId="77777777" w:rsidR="00B07C91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В </w:t>
      </w:r>
      <w:r w:rsidRPr="004373A4">
        <w:rPr>
          <w:color w:val="000000" w:themeColor="text1"/>
          <w:lang w:val="en-US"/>
        </w:rPr>
        <w:t>I</w:t>
      </w:r>
      <w:r w:rsidRPr="004373A4">
        <w:rPr>
          <w:color w:val="000000" w:themeColor="text1"/>
        </w:rPr>
        <w:t xml:space="preserve"> квартале 2023 г. симфонический оркестр по давней традиции, выступал в санатории «Нальчик», Камерный оркестр «</w:t>
      </w:r>
      <w:proofErr w:type="spellStart"/>
      <w:r w:rsidRPr="004373A4">
        <w:rPr>
          <w:color w:val="000000" w:themeColor="text1"/>
        </w:rPr>
        <w:t>Камерата</w:t>
      </w:r>
      <w:proofErr w:type="spellEnd"/>
      <w:r w:rsidRPr="004373A4">
        <w:rPr>
          <w:color w:val="000000" w:themeColor="text1"/>
        </w:rPr>
        <w:t>» выступил перед гостями санатория «Чайка» и санатория им. С.М. Кирова.</w:t>
      </w:r>
    </w:p>
    <w:p w14:paraId="371F7F22" w14:textId="77777777" w:rsidR="00B07C91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Во </w:t>
      </w:r>
      <w:r w:rsidRPr="004373A4">
        <w:rPr>
          <w:color w:val="000000" w:themeColor="text1"/>
          <w:lang w:val="en-US"/>
        </w:rPr>
        <w:t>II</w:t>
      </w:r>
      <w:r w:rsidRPr="004373A4">
        <w:rPr>
          <w:color w:val="000000" w:themeColor="text1"/>
        </w:rPr>
        <w:t xml:space="preserve"> квартале 2023 г. провели открытые концерты с программой «Произведения Ф. Шуберта и П.П. Чайковского» в ГКЗ, а также в районном центре в ДК </w:t>
      </w:r>
      <w:proofErr w:type="spellStart"/>
      <w:r w:rsidRPr="004373A4">
        <w:rPr>
          <w:color w:val="000000" w:themeColor="text1"/>
        </w:rPr>
        <w:t>г.п.Залукокоаже</w:t>
      </w:r>
      <w:proofErr w:type="spellEnd"/>
      <w:r w:rsidRPr="004373A4">
        <w:rPr>
          <w:color w:val="000000" w:themeColor="text1"/>
        </w:rPr>
        <w:t>, кроме того - для старшеклассников по программе «Пушкинская карта» в с/ш № 14 г. Нальчика и в Гуманитарно-техническом колледже для студентов. Также концерты симфонического оркестра прошли с/ш № 18, 15, №20 в Лицее № 2 г. Нальчика для учащихся и была представлена программа «Чтобы помнили» к Дню Победы в ГКЗ.</w:t>
      </w:r>
    </w:p>
    <w:p w14:paraId="4E5D1CE8" w14:textId="77777777" w:rsidR="00B07C91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В </w:t>
      </w:r>
      <w:r w:rsidRPr="004373A4">
        <w:rPr>
          <w:color w:val="000000" w:themeColor="text1"/>
          <w:lang w:val="en-US"/>
        </w:rPr>
        <w:t>III</w:t>
      </w:r>
      <w:r w:rsidRPr="004373A4">
        <w:rPr>
          <w:color w:val="000000" w:themeColor="text1"/>
        </w:rPr>
        <w:t xml:space="preserve"> квартале артисты симфонического оркестра и камерного оркестра «</w:t>
      </w:r>
      <w:proofErr w:type="spellStart"/>
      <w:r w:rsidRPr="004373A4">
        <w:rPr>
          <w:color w:val="000000" w:themeColor="text1"/>
        </w:rPr>
        <w:t>Камерата</w:t>
      </w:r>
      <w:proofErr w:type="spellEnd"/>
      <w:r w:rsidRPr="004373A4">
        <w:rPr>
          <w:color w:val="000000" w:themeColor="text1"/>
        </w:rPr>
        <w:t>» выступил перед отдыхающими в санаториях «Нальчик» и «Чайка», «Маяк», «Долинск» «Санаторий им. С.М. Кирова», в детских садах № 25, №14, № 37.</w:t>
      </w:r>
    </w:p>
    <w:p w14:paraId="2AA868DB" w14:textId="77777777" w:rsidR="00F672A7" w:rsidRPr="004373A4" w:rsidRDefault="00B07C91" w:rsidP="00F672A7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В сентябре симфонический оркестр </w:t>
      </w:r>
      <w:proofErr w:type="spellStart"/>
      <w:r w:rsidRPr="004373A4">
        <w:rPr>
          <w:color w:val="000000" w:themeColor="text1"/>
        </w:rPr>
        <w:t>Госфилармонии</w:t>
      </w:r>
      <w:proofErr w:type="spellEnd"/>
      <w:r w:rsidRPr="004373A4">
        <w:rPr>
          <w:color w:val="000000" w:themeColor="text1"/>
        </w:rPr>
        <w:t xml:space="preserve"> провел концерт «Скрипичный ключ», посвященный Дню государственности КБР</w:t>
      </w:r>
    </w:p>
    <w:p w14:paraId="3872F816" w14:textId="2D8D8EB4" w:rsidR="00B07C91" w:rsidRPr="004373A4" w:rsidRDefault="00B07C91" w:rsidP="00F672A7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     Ко Дню знаний духовой состав симфонического оркестра выступил в Гимназии № 1 и средней школы № 6 г. Нальчика на торжественных линейках для учащихся.</w:t>
      </w:r>
    </w:p>
    <w:p w14:paraId="2DA43272" w14:textId="77777777" w:rsidR="00B07C91" w:rsidRPr="004373A4" w:rsidRDefault="00B07C91" w:rsidP="00F672A7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15 сентября 2023 г. симфонический оркестр выступил в Республике Ингушетия, в </w:t>
      </w:r>
      <w:proofErr w:type="spellStart"/>
      <w:r w:rsidRPr="004373A4">
        <w:rPr>
          <w:color w:val="000000" w:themeColor="text1"/>
        </w:rPr>
        <w:t>г.Магас</w:t>
      </w:r>
      <w:proofErr w:type="spellEnd"/>
      <w:r w:rsidRPr="004373A4">
        <w:rPr>
          <w:color w:val="000000" w:themeColor="text1"/>
        </w:rPr>
        <w:t xml:space="preserve"> на Юбилейном концерте, посвященном 30-летию ГБУ «Филармония им. А. </w:t>
      </w:r>
      <w:proofErr w:type="spellStart"/>
      <w:r w:rsidRPr="004373A4">
        <w:rPr>
          <w:color w:val="000000" w:themeColor="text1"/>
        </w:rPr>
        <w:t>Хамхоева</w:t>
      </w:r>
      <w:proofErr w:type="spellEnd"/>
      <w:r w:rsidRPr="004373A4">
        <w:rPr>
          <w:color w:val="000000" w:themeColor="text1"/>
        </w:rPr>
        <w:t>».</w:t>
      </w:r>
    </w:p>
    <w:p w14:paraId="0F2FF9B6" w14:textId="77777777" w:rsidR="00B07C91" w:rsidRPr="004373A4" w:rsidRDefault="00B07C91" w:rsidP="009B044A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 xml:space="preserve">Количество концертов - 291, Количество зрителей </w:t>
      </w:r>
      <w:proofErr w:type="gramStart"/>
      <w:r w:rsidRPr="004373A4">
        <w:rPr>
          <w:color w:val="000000" w:themeColor="text1"/>
        </w:rPr>
        <w:t>–  33</w:t>
      </w:r>
      <w:proofErr w:type="gramEnd"/>
      <w:r w:rsidRPr="004373A4">
        <w:rPr>
          <w:color w:val="000000" w:themeColor="text1"/>
        </w:rPr>
        <w:t xml:space="preserve"> 155 человек, объем средств, заработанных от приносящей доход деятельности -  2 990,5 тыс. руб.</w:t>
      </w:r>
    </w:p>
    <w:p w14:paraId="3E8B7ABB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</w:rPr>
      </w:pPr>
    </w:p>
    <w:p w14:paraId="07F039F2" w14:textId="77777777" w:rsidR="00B07C91" w:rsidRPr="004373A4" w:rsidRDefault="00B07C91" w:rsidP="009B044A">
      <w:pPr>
        <w:pStyle w:val="a9"/>
        <w:ind w:left="1068"/>
        <w:jc w:val="center"/>
        <w:rPr>
          <w:b/>
          <w:color w:val="000000" w:themeColor="text1"/>
        </w:rPr>
      </w:pPr>
      <w:proofErr w:type="gramStart"/>
      <w:r w:rsidRPr="004373A4">
        <w:rPr>
          <w:b/>
          <w:color w:val="000000" w:themeColor="text1"/>
          <w:u w:val="single"/>
        </w:rPr>
        <w:t>Исполнитель:</w:t>
      </w:r>
      <w:r w:rsidRPr="004373A4">
        <w:rPr>
          <w:b/>
          <w:color w:val="000000" w:themeColor="text1"/>
        </w:rPr>
        <w:t xml:space="preserve">  Государственное</w:t>
      </w:r>
      <w:proofErr w:type="gramEnd"/>
      <w:r w:rsidRPr="004373A4">
        <w:rPr>
          <w:b/>
          <w:color w:val="000000" w:themeColor="text1"/>
        </w:rPr>
        <w:t xml:space="preserve"> бюджетное учреждение культуры Кабардино-Балкарской Республики «Государственный концертный зал»                                                      (далее - ГБУК «ГКЗ </w:t>
      </w:r>
      <w:proofErr w:type="spellStart"/>
      <w:r w:rsidRPr="004373A4">
        <w:rPr>
          <w:b/>
          <w:color w:val="000000" w:themeColor="text1"/>
        </w:rPr>
        <w:t>им.Ю.Х</w:t>
      </w:r>
      <w:proofErr w:type="spellEnd"/>
      <w:r w:rsidRPr="004373A4">
        <w:rPr>
          <w:b/>
          <w:color w:val="000000" w:themeColor="text1"/>
        </w:rPr>
        <w:t>. Темирканова»)</w:t>
      </w:r>
    </w:p>
    <w:p w14:paraId="25EB9C82" w14:textId="77777777" w:rsidR="00B07C91" w:rsidRPr="004373A4" w:rsidRDefault="00B07C91" w:rsidP="00532891">
      <w:pPr>
        <w:pStyle w:val="a9"/>
        <w:ind w:left="1069"/>
        <w:rPr>
          <w:b/>
          <w:color w:val="000000" w:themeColor="text1"/>
        </w:rPr>
      </w:pPr>
    </w:p>
    <w:p w14:paraId="5ADFE56A" w14:textId="77777777" w:rsidR="00B07C91" w:rsidRPr="004373A4" w:rsidRDefault="00B07C91" w:rsidP="009B044A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4373A4">
        <w:rPr>
          <w:rFonts w:eastAsia="Cambria"/>
          <w:color w:val="000000" w:themeColor="text1"/>
        </w:rPr>
        <w:t xml:space="preserve">В 2023 году </w:t>
      </w:r>
      <w:r w:rsidRPr="004373A4">
        <w:rPr>
          <w:color w:val="000000" w:themeColor="text1"/>
        </w:rPr>
        <w:t xml:space="preserve">ГБУК «ГКЗ </w:t>
      </w:r>
      <w:proofErr w:type="spellStart"/>
      <w:r w:rsidRPr="004373A4">
        <w:rPr>
          <w:color w:val="000000" w:themeColor="text1"/>
        </w:rPr>
        <w:t>им.Ю.Х</w:t>
      </w:r>
      <w:proofErr w:type="spellEnd"/>
      <w:r w:rsidRPr="004373A4">
        <w:rPr>
          <w:color w:val="000000" w:themeColor="text1"/>
        </w:rPr>
        <w:t xml:space="preserve">. Темирканова» </w:t>
      </w:r>
      <w:r w:rsidRPr="004373A4">
        <w:rPr>
          <w:rFonts w:eastAsia="Cambria"/>
          <w:color w:val="000000" w:themeColor="text1"/>
        </w:rPr>
        <w:t>продолжил реализацию задач и основных направлений деятельности, направленных на</w:t>
      </w:r>
      <w:r w:rsidRPr="004373A4">
        <w:rPr>
          <w:rFonts w:eastAsia="Calibri"/>
          <w:color w:val="000000" w:themeColor="text1"/>
        </w:rPr>
        <w:t xml:space="preserve"> оказание услуг по проведению культурно-массовых, общественно значимых мероприятий, возрождение и пропаганду </w:t>
      </w:r>
      <w:r w:rsidRPr="004373A4">
        <w:rPr>
          <w:rFonts w:eastAsia="Calibri"/>
          <w:color w:val="000000" w:themeColor="text1"/>
        </w:rPr>
        <w:lastRenderedPageBreak/>
        <w:t xml:space="preserve">культуры, искусства и творческой деятельности народов КБР. </w:t>
      </w:r>
      <w:r w:rsidRPr="004373A4">
        <w:rPr>
          <w:rFonts w:eastAsia="Cambria"/>
          <w:color w:val="000000" w:themeColor="text1"/>
        </w:rPr>
        <w:t xml:space="preserve">Особое внимание в работе уделялось </w:t>
      </w:r>
      <w:r w:rsidRPr="004373A4">
        <w:rPr>
          <w:rFonts w:eastAsia="Calibri"/>
          <w:color w:val="000000" w:themeColor="text1"/>
        </w:rPr>
        <w:t xml:space="preserve">организации содержательного досуга населения КБР, </w:t>
      </w:r>
      <w:r w:rsidRPr="004373A4">
        <w:rPr>
          <w:rFonts w:eastAsia="Cambria"/>
          <w:color w:val="000000" w:themeColor="text1"/>
        </w:rPr>
        <w:t xml:space="preserve">воспитанию и просвещению. </w:t>
      </w:r>
      <w:r w:rsidRPr="004373A4">
        <w:rPr>
          <w:rFonts w:eastAsia="SimSun"/>
          <w:color w:val="000000" w:themeColor="text1"/>
        </w:rPr>
        <w:t xml:space="preserve">Проводились государственные праздники, фестивали, концерты, конкурсы, выставки, творческие проекты и другие мероприятия. </w:t>
      </w:r>
      <w:r w:rsidRPr="004373A4">
        <w:rPr>
          <w:color w:val="000000" w:themeColor="text1"/>
        </w:rPr>
        <w:t xml:space="preserve">Итоги работы 2023 года показали, что основные принципы деятельности ГБУК «ГКЗ </w:t>
      </w:r>
      <w:proofErr w:type="spellStart"/>
      <w:r w:rsidRPr="004373A4">
        <w:rPr>
          <w:color w:val="000000" w:themeColor="text1"/>
        </w:rPr>
        <w:t>им.Ю.Х</w:t>
      </w:r>
      <w:proofErr w:type="spellEnd"/>
      <w:r w:rsidRPr="004373A4">
        <w:rPr>
          <w:color w:val="000000" w:themeColor="text1"/>
        </w:rPr>
        <w:t>. Темирканова» соответствовали задаче предоставления культурных благ населению, формы и содержание которых были ориентированы на сохранение культурных ценностей, формирование потребности в интеллектуальном, творческом и культурном развитии. Продолжалась работа по улучшению условий предоставляемых услуг и должному техническому обеспечению концертных программ.</w:t>
      </w:r>
    </w:p>
    <w:p w14:paraId="5A710A91" w14:textId="77777777" w:rsidR="00B07C91" w:rsidRPr="004373A4" w:rsidRDefault="00B07C91" w:rsidP="009B044A">
      <w:pPr>
        <w:ind w:firstLine="708"/>
        <w:jc w:val="both"/>
        <w:rPr>
          <w:bCs/>
          <w:color w:val="000000" w:themeColor="text1"/>
          <w:spacing w:val="-1"/>
        </w:rPr>
      </w:pPr>
      <w:r w:rsidRPr="004373A4">
        <w:rPr>
          <w:rFonts w:eastAsia="MS Mincho"/>
          <w:color w:val="000000" w:themeColor="text1"/>
          <w:lang w:eastAsia="ja-JP"/>
        </w:rPr>
        <w:t xml:space="preserve">В отчетный период в </w:t>
      </w:r>
      <w:r w:rsidRPr="004373A4">
        <w:rPr>
          <w:color w:val="000000" w:themeColor="text1"/>
        </w:rPr>
        <w:t xml:space="preserve">ГБУК «ГКЗ </w:t>
      </w:r>
      <w:proofErr w:type="spellStart"/>
      <w:r w:rsidRPr="004373A4">
        <w:rPr>
          <w:color w:val="000000" w:themeColor="text1"/>
        </w:rPr>
        <w:t>им.Ю.Х</w:t>
      </w:r>
      <w:proofErr w:type="spellEnd"/>
      <w:r w:rsidRPr="004373A4">
        <w:rPr>
          <w:color w:val="000000" w:themeColor="text1"/>
        </w:rPr>
        <w:t xml:space="preserve">. Темирканова» </w:t>
      </w:r>
      <w:r w:rsidRPr="004373A4">
        <w:rPr>
          <w:rFonts w:eastAsia="MS Mincho"/>
          <w:color w:val="000000" w:themeColor="text1"/>
          <w:lang w:eastAsia="ja-JP"/>
        </w:rPr>
        <w:t>продолжилась практика показов Всероссийского виртуального концертного зала. Прошли следующие о</w:t>
      </w:r>
      <w:r w:rsidRPr="004373A4">
        <w:rPr>
          <w:color w:val="000000" w:themeColor="text1"/>
          <w:spacing w:val="-1"/>
        </w:rPr>
        <w:t>нлайн-трансляции из Московской государственной филармонии:</w:t>
      </w:r>
      <w:r w:rsidRPr="004373A4">
        <w:rPr>
          <w:rFonts w:eastAsia="MS Mincho"/>
          <w:color w:val="000000" w:themeColor="text1"/>
          <w:lang w:eastAsia="ja-JP"/>
        </w:rPr>
        <w:t xml:space="preserve"> </w:t>
      </w:r>
      <w:r w:rsidRPr="004373A4">
        <w:rPr>
          <w:bCs/>
          <w:color w:val="000000" w:themeColor="text1"/>
        </w:rPr>
        <w:t>концерт солистов Академического оркестра Московской филармонии. Мария Зайцева, Федор Орлов, Петр Акулов. «</w:t>
      </w:r>
      <w:proofErr w:type="spellStart"/>
      <w:r w:rsidRPr="004373A4">
        <w:rPr>
          <w:bCs/>
          <w:color w:val="000000" w:themeColor="text1"/>
        </w:rPr>
        <w:t>И.Гайдн</w:t>
      </w:r>
      <w:proofErr w:type="spellEnd"/>
      <w:r w:rsidRPr="004373A4">
        <w:rPr>
          <w:bCs/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«Квартет для двух скрипок, альта и виолончели» соль мажор, соч. 33 № 5; Л. </w:t>
      </w:r>
      <w:hyperlink r:id="rId8" w:history="1">
        <w:r w:rsidRPr="004373A4">
          <w:rPr>
            <w:bCs/>
            <w:color w:val="000000" w:themeColor="text1"/>
            <w:bdr w:val="none" w:sz="0" w:space="0" w:color="auto" w:frame="1"/>
          </w:rPr>
          <w:t>Бетховен</w:t>
        </w:r>
      </w:hyperlink>
      <w:r w:rsidRPr="004373A4">
        <w:rPr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«Квартет для двух скрипок, альта и виолончели» фа мажор, соч. 18 № 1; Ф.  </w:t>
      </w:r>
      <w:hyperlink r:id="rId9" w:history="1">
        <w:r w:rsidRPr="004373A4">
          <w:rPr>
            <w:bCs/>
            <w:color w:val="000000" w:themeColor="text1"/>
            <w:bdr w:val="none" w:sz="0" w:space="0" w:color="auto" w:frame="1"/>
          </w:rPr>
          <w:t>Шуберт</w:t>
        </w:r>
      </w:hyperlink>
      <w:r w:rsidRPr="004373A4">
        <w:rPr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«Трио для фортепиано, скрипки и </w:t>
      </w:r>
      <w:proofErr w:type="gramStart"/>
      <w:r w:rsidRPr="004373A4">
        <w:rPr>
          <w:bCs/>
          <w:color w:val="000000" w:themeColor="text1"/>
          <w:bdr w:val="none" w:sz="0" w:space="0" w:color="auto" w:frame="1"/>
        </w:rPr>
        <w:t>виолончели»  си</w:t>
      </w:r>
      <w:proofErr w:type="gramEnd"/>
      <w:r w:rsidRPr="004373A4">
        <w:rPr>
          <w:bCs/>
          <w:color w:val="000000" w:themeColor="text1"/>
          <w:bdr w:val="none" w:sz="0" w:space="0" w:color="auto" w:frame="1"/>
        </w:rPr>
        <w:t xml:space="preserve">-бемоль мажор, соч. 99., </w:t>
      </w:r>
      <w:r w:rsidRPr="004373A4">
        <w:rPr>
          <w:bCs/>
          <w:color w:val="000000" w:themeColor="text1"/>
        </w:rPr>
        <w:t xml:space="preserve">Густав Малер «Симфония №5», концерт Российского национального оркестра. </w:t>
      </w:r>
      <w:proofErr w:type="spellStart"/>
      <w:r w:rsidRPr="004373A4">
        <w:rPr>
          <w:bCs/>
          <w:color w:val="000000" w:themeColor="text1"/>
        </w:rPr>
        <w:t>Димитрис</w:t>
      </w:r>
      <w:proofErr w:type="spellEnd"/>
      <w:r w:rsidRPr="004373A4">
        <w:rPr>
          <w:bCs/>
          <w:color w:val="000000" w:themeColor="text1"/>
        </w:rPr>
        <w:t xml:space="preserve"> </w:t>
      </w:r>
      <w:proofErr w:type="spellStart"/>
      <w:r w:rsidRPr="004373A4">
        <w:rPr>
          <w:bCs/>
          <w:color w:val="000000" w:themeColor="text1"/>
        </w:rPr>
        <w:t>Ботинис</w:t>
      </w:r>
      <w:proofErr w:type="spellEnd"/>
      <w:r w:rsidRPr="004373A4">
        <w:rPr>
          <w:bCs/>
          <w:color w:val="000000" w:themeColor="text1"/>
        </w:rPr>
        <w:t xml:space="preserve">, А. Романовский фортепиано. Ференц Лист «Концерт №1» для фортепиано с оркестром; «Пляска </w:t>
      </w:r>
      <w:proofErr w:type="gramStart"/>
      <w:r w:rsidRPr="004373A4">
        <w:rPr>
          <w:bCs/>
          <w:color w:val="000000" w:themeColor="text1"/>
        </w:rPr>
        <w:t>смерти»  (</w:t>
      </w:r>
      <w:proofErr w:type="gramEnd"/>
      <w:r w:rsidRPr="004373A4">
        <w:rPr>
          <w:bCs/>
          <w:color w:val="000000" w:themeColor="text1"/>
        </w:rPr>
        <w:t xml:space="preserve">парафраза на </w:t>
      </w:r>
      <w:r w:rsidRPr="004373A4">
        <w:rPr>
          <w:bCs/>
          <w:color w:val="000000" w:themeColor="text1"/>
          <w:lang w:val="en-US"/>
        </w:rPr>
        <w:t>D</w:t>
      </w:r>
      <w:r w:rsidRPr="004373A4">
        <w:rPr>
          <w:bCs/>
          <w:color w:val="000000" w:themeColor="text1"/>
        </w:rPr>
        <w:t xml:space="preserve"> </w:t>
      </w:r>
      <w:proofErr w:type="spellStart"/>
      <w:r w:rsidRPr="004373A4">
        <w:rPr>
          <w:bCs/>
          <w:color w:val="000000" w:themeColor="text1"/>
          <w:lang w:val="en-US"/>
        </w:rPr>
        <w:t>iesirat</w:t>
      </w:r>
      <w:proofErr w:type="spellEnd"/>
      <w:r w:rsidRPr="004373A4">
        <w:rPr>
          <w:bCs/>
          <w:color w:val="000000" w:themeColor="text1"/>
        </w:rPr>
        <w:t xml:space="preserve">) для фортепиано с оркестром. </w:t>
      </w:r>
      <w:r w:rsidRPr="004373A4">
        <w:rPr>
          <w:rFonts w:eastAsiaTheme="minorEastAsia"/>
          <w:bCs/>
          <w:color w:val="000000" w:themeColor="text1"/>
        </w:rPr>
        <w:t xml:space="preserve">Российский национальный молодежный симфонический оркестр, дирижер Филипп Селиванов </w:t>
      </w:r>
      <w:hyperlink r:id="rId10" w:history="1">
        <w:r w:rsidRPr="004373A4">
          <w:rPr>
            <w:rStyle w:val="a8"/>
            <w:rFonts w:eastAsiaTheme="minorEastAsia"/>
            <w:bCs/>
            <w:color w:val="000000" w:themeColor="text1"/>
          </w:rPr>
          <w:t>Чайковский</w:t>
        </w:r>
      </w:hyperlink>
      <w:r w:rsidRPr="004373A4">
        <w:rPr>
          <w:rFonts w:eastAsiaTheme="minorEastAsia"/>
          <w:color w:val="000000" w:themeColor="text1"/>
        </w:rPr>
        <w:t xml:space="preserve"> «</w:t>
      </w:r>
      <w:r w:rsidRPr="004373A4">
        <w:rPr>
          <w:rFonts w:eastAsiaTheme="minorEastAsia"/>
          <w:bCs/>
          <w:color w:val="000000" w:themeColor="text1"/>
        </w:rPr>
        <w:t>Симфония № 4</w:t>
      </w:r>
      <w:r w:rsidRPr="004373A4">
        <w:rPr>
          <w:rFonts w:eastAsiaTheme="minorEastAsia"/>
          <w:color w:val="000000" w:themeColor="text1"/>
        </w:rPr>
        <w:t xml:space="preserve">». </w:t>
      </w:r>
      <w:hyperlink r:id="rId11" w:history="1">
        <w:r w:rsidRPr="004373A4">
          <w:rPr>
            <w:bCs/>
            <w:color w:val="000000" w:themeColor="text1"/>
            <w:bdr w:val="none" w:sz="0" w:space="0" w:color="auto" w:frame="1"/>
          </w:rPr>
          <w:t xml:space="preserve">Государственный </w:t>
        </w:r>
        <w:proofErr w:type="gramStart"/>
        <w:r w:rsidRPr="004373A4">
          <w:rPr>
            <w:bCs/>
            <w:color w:val="000000" w:themeColor="text1"/>
            <w:bdr w:val="none" w:sz="0" w:space="0" w:color="auto" w:frame="1"/>
          </w:rPr>
          <w:t>академический  симфонический</w:t>
        </w:r>
        <w:proofErr w:type="gramEnd"/>
        <w:r w:rsidRPr="004373A4">
          <w:rPr>
            <w:bCs/>
            <w:color w:val="000000" w:themeColor="text1"/>
            <w:bdr w:val="none" w:sz="0" w:space="0" w:color="auto" w:frame="1"/>
          </w:rPr>
          <w:t xml:space="preserve"> оркестр </w:t>
        </w:r>
        <w:proofErr w:type="spellStart"/>
        <w:r w:rsidRPr="004373A4">
          <w:rPr>
            <w:bCs/>
            <w:color w:val="000000" w:themeColor="text1"/>
            <w:bdr w:val="none" w:sz="0" w:space="0" w:color="auto" w:frame="1"/>
          </w:rPr>
          <w:t>Россииимени</w:t>
        </w:r>
        <w:proofErr w:type="spellEnd"/>
        <w:r w:rsidRPr="004373A4">
          <w:rPr>
            <w:bCs/>
            <w:color w:val="000000" w:themeColor="text1"/>
            <w:bdr w:val="none" w:sz="0" w:space="0" w:color="auto" w:frame="1"/>
          </w:rPr>
          <w:t xml:space="preserve"> Е. Ф. Светланова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, дирижер </w:t>
      </w:r>
      <w:hyperlink r:id="rId12" w:history="1">
        <w:r w:rsidRPr="004373A4">
          <w:rPr>
            <w:bCs/>
            <w:color w:val="000000" w:themeColor="text1"/>
            <w:bdr w:val="none" w:sz="0" w:space="0" w:color="auto" w:frame="1"/>
          </w:rPr>
          <w:t xml:space="preserve">Алексей </w:t>
        </w:r>
        <w:proofErr w:type="spellStart"/>
        <w:r w:rsidRPr="004373A4">
          <w:rPr>
            <w:bCs/>
            <w:color w:val="000000" w:themeColor="text1"/>
            <w:bdr w:val="none" w:sz="0" w:space="0" w:color="auto" w:frame="1"/>
          </w:rPr>
          <w:t>Богорад</w:t>
        </w:r>
        <w:proofErr w:type="spellEnd"/>
      </w:hyperlink>
      <w:r w:rsidRPr="004373A4">
        <w:rPr>
          <w:bCs/>
          <w:color w:val="000000" w:themeColor="text1"/>
          <w:bdr w:val="none" w:sz="0" w:space="0" w:color="auto" w:frame="1"/>
        </w:rPr>
        <w:t xml:space="preserve">. П. </w:t>
      </w:r>
      <w:hyperlink r:id="rId13" w:history="1">
        <w:r w:rsidRPr="004373A4">
          <w:rPr>
            <w:bCs/>
            <w:color w:val="000000" w:themeColor="text1"/>
            <w:bdr w:val="none" w:sz="0" w:space="0" w:color="auto" w:frame="1"/>
          </w:rPr>
          <w:t>Чайковский</w:t>
        </w:r>
      </w:hyperlink>
      <w:r w:rsidRPr="004373A4">
        <w:rPr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«Вариации на тему рококо для виолончели с оркестром», «Концерт для скрипки с оркестром», </w:t>
      </w:r>
      <w:hyperlink r:id="rId14" w:history="1">
        <w:r w:rsidRPr="004373A4">
          <w:rPr>
            <w:bCs/>
            <w:color w:val="000000" w:themeColor="text1"/>
            <w:bdr w:val="none" w:sz="0" w:space="0" w:color="auto" w:frame="1"/>
          </w:rPr>
          <w:t>Рахманинов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 «Концерт № 2 для фортепиано с оркестром», к</w:t>
      </w:r>
      <w:r w:rsidRPr="004373A4">
        <w:rPr>
          <w:color w:val="000000" w:themeColor="text1"/>
        </w:rPr>
        <w:t xml:space="preserve">онцерт </w:t>
      </w:r>
      <w:hyperlink r:id="rId15" w:history="1">
        <w:r w:rsidRPr="004373A4">
          <w:rPr>
            <w:bCs/>
            <w:color w:val="000000" w:themeColor="text1"/>
            <w:bdr w:val="none" w:sz="0" w:space="0" w:color="auto" w:frame="1"/>
          </w:rPr>
          <w:t>Академического симфонического оркестра Московской филармонии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. </w:t>
      </w:r>
      <w:hyperlink r:id="rId16" w:history="1">
        <w:r w:rsidRPr="004373A4">
          <w:rPr>
            <w:bCs/>
            <w:color w:val="000000" w:themeColor="text1"/>
            <w:bdr w:val="none" w:sz="0" w:space="0" w:color="auto" w:frame="1"/>
          </w:rPr>
          <w:t>Глинка</w:t>
        </w:r>
      </w:hyperlink>
      <w:r w:rsidRPr="004373A4">
        <w:rPr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«Увертюра к опере «Руслан и Людмила», Ария Руслана из оперы «Руслан и Людмила» Каватина Людмилы из оперы «Руслан и Людмила»; А. </w:t>
      </w:r>
      <w:hyperlink r:id="rId17" w:history="1">
        <w:r w:rsidRPr="004373A4">
          <w:rPr>
            <w:bCs/>
            <w:color w:val="000000" w:themeColor="text1"/>
            <w:bdr w:val="none" w:sz="0" w:space="0" w:color="auto" w:frame="1"/>
          </w:rPr>
          <w:t>Бородин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 «Каватина Владимира Игоревича из оперы «Князь Игорь»; Н. </w:t>
      </w:r>
      <w:hyperlink r:id="rId18" w:history="1">
        <w:r w:rsidRPr="004373A4">
          <w:rPr>
            <w:bCs/>
            <w:color w:val="000000" w:themeColor="text1"/>
            <w:bdr w:val="none" w:sz="0" w:space="0" w:color="auto" w:frame="1"/>
          </w:rPr>
          <w:t>Римский-Корсаков</w:t>
        </w:r>
      </w:hyperlink>
      <w:r w:rsidRPr="004373A4">
        <w:rPr>
          <w:bCs/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«Ария Марфы из II действия оперы «Царская невеста»; Д. </w:t>
      </w:r>
      <w:hyperlink r:id="rId19" w:history="1">
        <w:r w:rsidRPr="004373A4">
          <w:rPr>
            <w:bCs/>
            <w:color w:val="000000" w:themeColor="text1"/>
            <w:bdr w:val="none" w:sz="0" w:space="0" w:color="auto" w:frame="1"/>
          </w:rPr>
          <w:t>Шостакович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 «Монолог Бориса Тимофеевича из оперы «Катерина Измайлова»; Р. </w:t>
      </w:r>
      <w:hyperlink r:id="rId20" w:history="1">
        <w:r w:rsidRPr="004373A4">
          <w:rPr>
            <w:bCs/>
            <w:color w:val="000000" w:themeColor="text1"/>
            <w:bdr w:val="none" w:sz="0" w:space="0" w:color="auto" w:frame="1"/>
          </w:rPr>
          <w:t>Глиэр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 «Концерт для колоратурного сопрано с оркестром»  I часть; С. </w:t>
      </w:r>
      <w:hyperlink r:id="rId21" w:history="1">
        <w:r w:rsidRPr="004373A4">
          <w:rPr>
            <w:bCs/>
            <w:color w:val="000000" w:themeColor="text1"/>
            <w:bdr w:val="none" w:sz="0" w:space="0" w:color="auto" w:frame="1"/>
          </w:rPr>
          <w:t>Рахманинов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  каватина Алеко из оперы «Алеко»,  Сцена у люльки из оперы «Алеко»; М. </w:t>
      </w:r>
      <w:hyperlink r:id="rId22" w:history="1">
        <w:r w:rsidRPr="004373A4">
          <w:rPr>
            <w:bCs/>
            <w:color w:val="000000" w:themeColor="text1"/>
            <w:bdr w:val="none" w:sz="0" w:space="0" w:color="auto" w:frame="1"/>
          </w:rPr>
          <w:t>Мусоргский</w:t>
        </w:r>
      </w:hyperlink>
      <w:r w:rsidRPr="004373A4">
        <w:rPr>
          <w:bCs/>
          <w:color w:val="000000" w:themeColor="text1"/>
          <w:bdr w:val="none" w:sz="0" w:space="0" w:color="auto" w:frame="1"/>
        </w:rPr>
        <w:t xml:space="preserve"> «Монолог Бориса из оперы «Борис Годунов»; П. </w:t>
      </w:r>
      <w:hyperlink r:id="rId23" w:history="1">
        <w:r w:rsidRPr="004373A4">
          <w:rPr>
            <w:bCs/>
            <w:color w:val="000000" w:themeColor="text1"/>
            <w:bdr w:val="none" w:sz="0" w:space="0" w:color="auto" w:frame="1"/>
          </w:rPr>
          <w:t>Чайковский</w:t>
        </w:r>
      </w:hyperlink>
      <w:r w:rsidRPr="004373A4">
        <w:rPr>
          <w:bCs/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«Ария Лизы из III действия оперы «Пиковая дама»,  «Баллада Томского из оперы «Пиковая дама»; </w:t>
      </w:r>
      <w:hyperlink r:id="rId24" w:history="1">
        <w:r w:rsidRPr="004373A4">
          <w:rPr>
            <w:bCs/>
            <w:color w:val="000000" w:themeColor="text1"/>
            <w:bdr w:val="none" w:sz="0" w:space="0" w:color="auto" w:frame="1"/>
          </w:rPr>
          <w:t>Вебер</w:t>
        </w:r>
      </w:hyperlink>
      <w:r w:rsidRPr="004373A4">
        <w:rPr>
          <w:bCs/>
          <w:color w:val="000000" w:themeColor="text1"/>
        </w:rPr>
        <w:t xml:space="preserve"> </w:t>
      </w:r>
      <w:r w:rsidRPr="004373A4">
        <w:rPr>
          <w:bCs/>
          <w:color w:val="000000" w:themeColor="text1"/>
          <w:bdr w:val="none" w:sz="0" w:space="0" w:color="auto" w:frame="1"/>
        </w:rPr>
        <w:t xml:space="preserve">Ария Каспара из оперы «Вольный стрелок», </w:t>
      </w:r>
      <w:proofErr w:type="spellStart"/>
      <w:r w:rsidRPr="004373A4">
        <w:rPr>
          <w:bCs/>
          <w:color w:val="000000" w:themeColor="text1"/>
          <w:bdr w:val="none" w:sz="0" w:space="0" w:color="auto" w:frame="1"/>
        </w:rPr>
        <w:t>Г.</w:t>
      </w:r>
      <w:hyperlink r:id="rId25" w:history="1">
        <w:r w:rsidRPr="004373A4">
          <w:rPr>
            <w:bCs/>
            <w:color w:val="000000" w:themeColor="text1"/>
            <w:bdr w:val="none" w:sz="0" w:space="0" w:color="auto" w:frame="1"/>
          </w:rPr>
          <w:t>Доницетти</w:t>
        </w:r>
        <w:proofErr w:type="spellEnd"/>
      </w:hyperlink>
      <w:r w:rsidRPr="004373A4">
        <w:rPr>
          <w:bCs/>
          <w:color w:val="000000" w:themeColor="text1"/>
          <w:bdr w:val="none" w:sz="0" w:space="0" w:color="auto" w:frame="1"/>
        </w:rPr>
        <w:t xml:space="preserve"> «Каватина Лючии из I действия оперы «Лючия </w:t>
      </w:r>
      <w:proofErr w:type="spellStart"/>
      <w:r w:rsidRPr="004373A4">
        <w:rPr>
          <w:bCs/>
          <w:color w:val="000000" w:themeColor="text1"/>
          <w:bdr w:val="none" w:sz="0" w:space="0" w:color="auto" w:frame="1"/>
        </w:rPr>
        <w:t>ди</w:t>
      </w:r>
      <w:proofErr w:type="spellEnd"/>
      <w:r w:rsidRPr="004373A4">
        <w:rPr>
          <w:bCs/>
          <w:color w:val="000000" w:themeColor="text1"/>
          <w:bdr w:val="none" w:sz="0" w:space="0" w:color="auto" w:frame="1"/>
        </w:rPr>
        <w:t xml:space="preserve"> </w:t>
      </w:r>
      <w:proofErr w:type="spellStart"/>
      <w:r w:rsidRPr="004373A4">
        <w:rPr>
          <w:bCs/>
          <w:color w:val="000000" w:themeColor="text1"/>
          <w:bdr w:val="none" w:sz="0" w:space="0" w:color="auto" w:frame="1"/>
        </w:rPr>
        <w:t>Ламмермур</w:t>
      </w:r>
      <w:proofErr w:type="spellEnd"/>
      <w:r w:rsidRPr="004373A4">
        <w:rPr>
          <w:bCs/>
          <w:color w:val="000000" w:themeColor="text1"/>
          <w:bdr w:val="none" w:sz="0" w:space="0" w:color="auto" w:frame="1"/>
        </w:rPr>
        <w:t>».</w:t>
      </w:r>
    </w:p>
    <w:p w14:paraId="3DAF4E91" w14:textId="77777777" w:rsidR="00B07C91" w:rsidRPr="004373A4" w:rsidRDefault="00B07C91" w:rsidP="009B044A">
      <w:pPr>
        <w:ind w:firstLine="708"/>
        <w:jc w:val="both"/>
        <w:rPr>
          <w:color w:val="000000" w:themeColor="text1"/>
        </w:rPr>
      </w:pPr>
      <w:r w:rsidRPr="004373A4">
        <w:rPr>
          <w:color w:val="000000" w:themeColor="text1"/>
        </w:rPr>
        <w:t>Также в ГБУК «ГКЗ ИМ.Ю.Х. ТЕМИРКАНОВА» продолжилась работа по обеспечению доступности культурных благ для социально незащищенных слоев населения и лиц с ограниченными возможностями здоровья. Этому способствовало наличие условий, позволяющих осуществлять доступ в концертный зал для лиц с нарушениями опорно-двигательного аппарата и инвалидов-колясочников, а также обеспеченность не ограниченным доступом посещения мероприятий для лиц, имеющих общие соматические заболевания. Для детей с ограниченными возможностями здоровья были проведены:</w:t>
      </w:r>
    </w:p>
    <w:p w14:paraId="0965EE1D" w14:textId="77777777" w:rsidR="00B07C91" w:rsidRPr="004373A4" w:rsidRDefault="00B07C91" w:rsidP="009B044A">
      <w:pPr>
        <w:jc w:val="both"/>
        <w:rPr>
          <w:color w:val="000000" w:themeColor="text1"/>
        </w:rPr>
      </w:pPr>
      <w:r w:rsidRPr="004373A4">
        <w:rPr>
          <w:color w:val="000000" w:themeColor="text1"/>
        </w:rPr>
        <w:t>концертно-информационная программа и выставка в рамках Всероссийского инклюзивного фестиваля «</w:t>
      </w:r>
      <w:proofErr w:type="spellStart"/>
      <w:r w:rsidRPr="004373A4">
        <w:rPr>
          <w:color w:val="000000" w:themeColor="text1"/>
        </w:rPr>
        <w:t>ЛюдиКакЛюди</w:t>
      </w:r>
      <w:proofErr w:type="spellEnd"/>
      <w:r w:rsidRPr="004373A4">
        <w:rPr>
          <w:color w:val="000000" w:themeColor="text1"/>
        </w:rPr>
        <w:t>», посвященное дню распространения информации об аутизме;</w:t>
      </w:r>
    </w:p>
    <w:p w14:paraId="266C956B" w14:textId="77777777" w:rsidR="00B07C91" w:rsidRPr="004373A4" w:rsidRDefault="00B07C91" w:rsidP="009B044A">
      <w:pPr>
        <w:jc w:val="both"/>
        <w:rPr>
          <w:color w:val="000000" w:themeColor="text1"/>
          <w:spacing w:val="-1"/>
        </w:rPr>
      </w:pPr>
      <w:r w:rsidRPr="004373A4">
        <w:rPr>
          <w:color w:val="000000" w:themeColor="text1"/>
          <w:spacing w:val="-1"/>
        </w:rPr>
        <w:t xml:space="preserve">выставка технических средств реабилитации, организованная «Всероссийской организацией родителей детей-инвалидов с ментальными и иными нарушениями, нуждающимися в представительстве своих интересов». </w:t>
      </w:r>
    </w:p>
    <w:p w14:paraId="2EACFD45" w14:textId="77777777" w:rsidR="00B07C91" w:rsidRPr="004373A4" w:rsidRDefault="00B07C91" w:rsidP="009B044A">
      <w:pPr>
        <w:ind w:firstLine="708"/>
        <w:jc w:val="both"/>
        <w:rPr>
          <w:color w:val="000000" w:themeColor="text1"/>
          <w:spacing w:val="-1"/>
        </w:rPr>
      </w:pPr>
      <w:r w:rsidRPr="004373A4">
        <w:rPr>
          <w:bCs/>
          <w:color w:val="000000" w:themeColor="text1"/>
        </w:rPr>
        <w:t xml:space="preserve">В 2023 году состоялись различные мероприятия: Новогодние представления для детей  КБР; </w:t>
      </w:r>
      <w:r w:rsidRPr="004373A4">
        <w:rPr>
          <w:color w:val="000000" w:themeColor="text1"/>
          <w:spacing w:val="-1"/>
        </w:rPr>
        <w:t xml:space="preserve">Республиканский фестиваль «Школьная весна»; Республиканский фестиваль «Студенческая весна»; Торжественное мероприятие, посвященное Дню работников уголовно-исполнительной системы, исполняющих наказания и меры уголовно-правового характера без изоляции осужденных от общества; международный конкурс искусств и творчества «Волшебный мир искусства Кавказа»; литературно-музыкальный фестиваль «Звучит фронтовая лирика», посвященный 78-годовщине Победы в Великой Отечественной войне; </w:t>
      </w:r>
      <w:r w:rsidRPr="004373A4">
        <w:rPr>
          <w:rFonts w:eastAsiaTheme="minorEastAsia"/>
          <w:color w:val="000000" w:themeColor="text1"/>
        </w:rPr>
        <w:t>Концертная программа в День адыгского флага</w:t>
      </w:r>
      <w:r w:rsidRPr="004373A4">
        <w:rPr>
          <w:color w:val="000000" w:themeColor="text1"/>
        </w:rPr>
        <w:t xml:space="preserve">; </w:t>
      </w:r>
      <w:r w:rsidRPr="004373A4">
        <w:rPr>
          <w:color w:val="000000" w:themeColor="text1"/>
          <w:spacing w:val="-1"/>
        </w:rPr>
        <w:t xml:space="preserve">Региональный этап Всероссийского фестиваля-конкурса </w:t>
      </w:r>
      <w:r w:rsidRPr="004373A4">
        <w:rPr>
          <w:color w:val="000000" w:themeColor="text1"/>
          <w:spacing w:val="-1"/>
        </w:rPr>
        <w:lastRenderedPageBreak/>
        <w:t>конкурса «Хрустальные звездочки»; Праздничный концерт, посвященный Дню защитника Отечества «</w:t>
      </w:r>
      <w:r w:rsidRPr="004373A4">
        <w:rPr>
          <w:color w:val="000000" w:themeColor="text1"/>
          <w:spacing w:val="-1"/>
          <w:lang w:val="en-US"/>
        </w:rPr>
        <w:t>Za</w:t>
      </w:r>
      <w:r w:rsidRPr="004373A4">
        <w:rPr>
          <w:color w:val="000000" w:themeColor="text1"/>
          <w:spacing w:val="-1"/>
        </w:rPr>
        <w:t xml:space="preserve"> Победу! </w:t>
      </w:r>
      <w:r w:rsidRPr="004373A4">
        <w:rPr>
          <w:color w:val="000000" w:themeColor="text1"/>
          <w:spacing w:val="-1"/>
          <w:lang w:val="en-US"/>
        </w:rPr>
        <w:t>Za</w:t>
      </w:r>
      <w:r w:rsidRPr="004373A4">
        <w:rPr>
          <w:color w:val="000000" w:themeColor="text1"/>
          <w:spacing w:val="-1"/>
        </w:rPr>
        <w:t xml:space="preserve"> Наших! </w:t>
      </w:r>
      <w:r w:rsidRPr="004373A4">
        <w:rPr>
          <w:color w:val="000000" w:themeColor="text1"/>
          <w:spacing w:val="-1"/>
          <w:lang w:val="en-US"/>
        </w:rPr>
        <w:t>Za</w:t>
      </w:r>
      <w:r w:rsidRPr="004373A4">
        <w:rPr>
          <w:color w:val="000000" w:themeColor="text1"/>
          <w:spacing w:val="-1"/>
        </w:rPr>
        <w:t xml:space="preserve"> Правду! «; Поэтические вечера Анны </w:t>
      </w:r>
      <w:proofErr w:type="spellStart"/>
      <w:r w:rsidRPr="004373A4">
        <w:rPr>
          <w:color w:val="000000" w:themeColor="text1"/>
          <w:spacing w:val="-1"/>
        </w:rPr>
        <w:t>Егоян</w:t>
      </w:r>
      <w:proofErr w:type="spellEnd"/>
      <w:r w:rsidRPr="004373A4">
        <w:rPr>
          <w:color w:val="000000" w:themeColor="text1"/>
          <w:spacing w:val="-1"/>
        </w:rPr>
        <w:t xml:space="preserve"> и Георгия Аланского; «Чтения вслух. Сакинат </w:t>
      </w:r>
      <w:proofErr w:type="spellStart"/>
      <w:r w:rsidRPr="004373A4">
        <w:rPr>
          <w:color w:val="000000" w:themeColor="text1"/>
          <w:spacing w:val="-1"/>
        </w:rPr>
        <w:t>Мусукаева</w:t>
      </w:r>
      <w:proofErr w:type="spellEnd"/>
      <w:r w:rsidRPr="004373A4">
        <w:rPr>
          <w:color w:val="000000" w:themeColor="text1"/>
          <w:spacing w:val="-1"/>
        </w:rPr>
        <w:t xml:space="preserve"> «Когда летаешь, нельзя бояться»</w:t>
      </w:r>
      <w:r w:rsidRPr="004373A4">
        <w:rPr>
          <w:rFonts w:eastAsiaTheme="minorEastAsia"/>
          <w:color w:val="000000" w:themeColor="text1"/>
        </w:rPr>
        <w:t xml:space="preserve">; </w:t>
      </w:r>
      <w:r w:rsidRPr="004373A4">
        <w:rPr>
          <w:color w:val="000000" w:themeColor="text1"/>
          <w:spacing w:val="-1"/>
        </w:rPr>
        <w:t xml:space="preserve">Первый республиканский слет «ДЕТИ ВОЙНЫ»; Гастроли Башкирского академического театра драмы им. </w:t>
      </w:r>
      <w:proofErr w:type="spellStart"/>
      <w:r w:rsidRPr="004373A4">
        <w:rPr>
          <w:color w:val="000000" w:themeColor="text1"/>
          <w:spacing w:val="-1"/>
        </w:rPr>
        <w:t>М.Гафури</w:t>
      </w:r>
      <w:proofErr w:type="spellEnd"/>
      <w:r w:rsidRPr="004373A4">
        <w:rPr>
          <w:color w:val="000000" w:themeColor="text1"/>
          <w:spacing w:val="-1"/>
        </w:rPr>
        <w:t>. Показ спектаклей «Мышиная история», «Внутри у меня цунами»; Выступление краснодарского цирка «</w:t>
      </w:r>
      <w:proofErr w:type="spellStart"/>
      <w:r w:rsidRPr="004373A4">
        <w:rPr>
          <w:color w:val="000000" w:themeColor="text1"/>
          <w:spacing w:val="-1"/>
        </w:rPr>
        <w:t>Эквилибриум</w:t>
      </w:r>
      <w:proofErr w:type="spellEnd"/>
      <w:r w:rsidRPr="004373A4">
        <w:rPr>
          <w:color w:val="000000" w:themeColor="text1"/>
          <w:spacing w:val="-1"/>
        </w:rPr>
        <w:t>» и др.</w:t>
      </w:r>
    </w:p>
    <w:p w14:paraId="7E8C422C" w14:textId="77777777" w:rsidR="00B07C91" w:rsidRPr="004373A4" w:rsidRDefault="00B07C91" w:rsidP="009B044A">
      <w:pPr>
        <w:ind w:firstLine="708"/>
        <w:jc w:val="both"/>
        <w:rPr>
          <w:color w:val="000000" w:themeColor="text1"/>
        </w:rPr>
      </w:pPr>
      <w:r w:rsidRPr="004373A4">
        <w:rPr>
          <w:bCs/>
          <w:color w:val="000000" w:themeColor="text1"/>
        </w:rPr>
        <w:t xml:space="preserve">В соответствии с государственным заданием, доходы от деятельности </w:t>
      </w:r>
      <w:r w:rsidRPr="004373A4">
        <w:rPr>
          <w:color w:val="000000" w:themeColor="text1"/>
        </w:rPr>
        <w:t xml:space="preserve">ГБУК «ГКЗ </w:t>
      </w:r>
      <w:proofErr w:type="spellStart"/>
      <w:r w:rsidRPr="004373A4">
        <w:rPr>
          <w:color w:val="000000" w:themeColor="text1"/>
        </w:rPr>
        <w:t>им.Ю.Х</w:t>
      </w:r>
      <w:proofErr w:type="spellEnd"/>
      <w:r w:rsidRPr="004373A4">
        <w:rPr>
          <w:color w:val="000000" w:themeColor="text1"/>
        </w:rPr>
        <w:t xml:space="preserve">. Темирканова» </w:t>
      </w:r>
      <w:r w:rsidRPr="004373A4">
        <w:rPr>
          <w:bCs/>
          <w:color w:val="000000" w:themeColor="text1"/>
        </w:rPr>
        <w:t xml:space="preserve">по итогам 2023 года составили 1 099 тыс. рублей, что соответствует 110% выполнению плановых показателей. </w:t>
      </w:r>
      <w:r w:rsidRPr="004373A4">
        <w:rPr>
          <w:color w:val="000000" w:themeColor="text1"/>
        </w:rPr>
        <w:t xml:space="preserve">Количество культурно-массовых </w:t>
      </w:r>
      <w:proofErr w:type="gramStart"/>
      <w:r w:rsidRPr="004373A4">
        <w:rPr>
          <w:color w:val="000000" w:themeColor="text1"/>
        </w:rPr>
        <w:t>мероприятий  -</w:t>
      </w:r>
      <w:proofErr w:type="gramEnd"/>
      <w:r w:rsidRPr="004373A4">
        <w:rPr>
          <w:color w:val="000000" w:themeColor="text1"/>
        </w:rPr>
        <w:t xml:space="preserve"> 1234, в том числе на платной основе – 65, на безвозмездной основе- 1136, концертных программ на безвозмездной основе – 33,  Количество зрителей –  85 986 человек.</w:t>
      </w:r>
    </w:p>
    <w:p w14:paraId="27D59FF9" w14:textId="77777777" w:rsidR="00B07C91" w:rsidRPr="004373A4" w:rsidRDefault="00B07C91" w:rsidP="00B07C91">
      <w:pPr>
        <w:pStyle w:val="a9"/>
        <w:ind w:left="1068"/>
        <w:jc w:val="both"/>
        <w:rPr>
          <w:color w:val="000000" w:themeColor="text1"/>
          <w:lang w:bidi="ru-RU"/>
        </w:rPr>
      </w:pPr>
    </w:p>
    <w:p w14:paraId="6010AE03" w14:textId="77777777" w:rsidR="00700BAA" w:rsidRDefault="0043550D" w:rsidP="00700BAA">
      <w:pPr>
        <w:pStyle w:val="a9"/>
        <w:numPr>
          <w:ilvl w:val="0"/>
          <w:numId w:val="19"/>
        </w:numPr>
        <w:jc w:val="center"/>
        <w:rPr>
          <w:b/>
          <w:color w:val="000000" w:themeColor="text1"/>
        </w:rPr>
      </w:pPr>
      <w:r w:rsidRPr="00896636">
        <w:rPr>
          <w:b/>
          <w:color w:val="000000" w:themeColor="text1"/>
        </w:rPr>
        <w:t xml:space="preserve">Результат подпрограммы </w:t>
      </w:r>
    </w:p>
    <w:p w14:paraId="47876350" w14:textId="37DE23D0" w:rsidR="00310D05" w:rsidRPr="00700BAA" w:rsidRDefault="0043550D" w:rsidP="00700BAA">
      <w:pPr>
        <w:ind w:left="360"/>
        <w:jc w:val="center"/>
        <w:rPr>
          <w:b/>
          <w:color w:val="000000" w:themeColor="text1"/>
        </w:rPr>
      </w:pPr>
      <w:r w:rsidRPr="00700BAA">
        <w:rPr>
          <w:b/>
          <w:color w:val="000000" w:themeColor="text1"/>
        </w:rPr>
        <w:t>«</w:t>
      </w:r>
      <w:r w:rsidRPr="00700BAA">
        <w:rPr>
          <w:b/>
        </w:rPr>
        <w:t>Вовлечение граждан в деятельность в сфере культуры»</w:t>
      </w:r>
    </w:p>
    <w:p w14:paraId="3152250B" w14:textId="3763E333" w:rsidR="003B751F" w:rsidRPr="00896636" w:rsidRDefault="003B751F" w:rsidP="00411CE1">
      <w:pPr>
        <w:tabs>
          <w:tab w:val="left" w:pos="284"/>
        </w:tabs>
        <w:jc w:val="both"/>
        <w:rPr>
          <w:b/>
          <w:color w:val="FFC000"/>
          <w:u w:val="single"/>
        </w:rPr>
      </w:pPr>
    </w:p>
    <w:p w14:paraId="69BE6B89" w14:textId="34D9076C" w:rsidR="003530C1" w:rsidRPr="00896636" w:rsidRDefault="003530C1" w:rsidP="003530C1">
      <w:pPr>
        <w:ind w:firstLine="720"/>
        <w:jc w:val="both"/>
      </w:pPr>
      <w:r w:rsidRPr="00896636">
        <w:rPr>
          <w:color w:val="000000" w:themeColor="text1"/>
        </w:rPr>
        <w:t>В рамках подпрограммы «</w:t>
      </w:r>
      <w:r w:rsidRPr="00896636">
        <w:t>Вовлечение граждан в деятельность в сфере культуры</w:t>
      </w:r>
      <w:r w:rsidRPr="00896636">
        <w:rPr>
          <w:color w:val="000000" w:themeColor="text1"/>
        </w:rPr>
        <w:t xml:space="preserve">» реализуется </w:t>
      </w:r>
      <w:r w:rsidR="00C1280C" w:rsidRPr="00896636">
        <w:rPr>
          <w:color w:val="000000" w:themeColor="text1"/>
        </w:rPr>
        <w:t>1</w:t>
      </w:r>
      <w:r w:rsidRPr="00896636">
        <w:rPr>
          <w:color w:val="000000" w:themeColor="text1"/>
        </w:rPr>
        <w:t xml:space="preserve"> р</w:t>
      </w:r>
      <w:r w:rsidRPr="00896636">
        <w:t>егиональны</w:t>
      </w:r>
      <w:r w:rsidR="00C1280C" w:rsidRPr="00896636">
        <w:t>й</w:t>
      </w:r>
      <w:r w:rsidRPr="00896636">
        <w:t xml:space="preserve"> проект и </w:t>
      </w:r>
      <w:r w:rsidR="00C1280C" w:rsidRPr="00896636">
        <w:t>1</w:t>
      </w:r>
      <w:r w:rsidRPr="00896636">
        <w:t xml:space="preserve"> комплекс процессных мероприятий, в том числе:</w:t>
      </w:r>
    </w:p>
    <w:p w14:paraId="56107911" w14:textId="5C2A3683" w:rsidR="00FD4016" w:rsidRDefault="00C65A9C" w:rsidP="00C65A9C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2.1 </w:t>
      </w:r>
      <w:r w:rsidR="00BB28AD"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Региональный проект </w:t>
      </w:r>
      <w:r w:rsidR="00BA13CE" w:rsidRPr="00896636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r w:rsidR="00BB28AD" w:rsidRPr="00896636">
        <w:rPr>
          <w:rFonts w:ascii="Times New Roman" w:hAnsi="Times New Roman" w:cs="Times New Roman"/>
          <w:i/>
          <w:sz w:val="24"/>
          <w:szCs w:val="24"/>
          <w:u w:val="single"/>
        </w:rPr>
        <w:t>Творческие люди</w:t>
      </w:r>
      <w:r w:rsidR="00BA13CE" w:rsidRPr="00896636">
        <w:rPr>
          <w:rFonts w:ascii="Times New Roman" w:hAnsi="Times New Roman" w:cs="Times New Roman"/>
          <w:i/>
          <w:sz w:val="24"/>
          <w:szCs w:val="24"/>
          <w:u w:val="single"/>
        </w:rPr>
        <w:t>».</w:t>
      </w:r>
      <w:r w:rsidR="00BA13CE" w:rsidRPr="00FD4016">
        <w:rPr>
          <w:rFonts w:ascii="Times New Roman" w:hAnsi="Times New Roman" w:cs="Times New Roman"/>
          <w:sz w:val="24"/>
          <w:szCs w:val="24"/>
        </w:rPr>
        <w:t xml:space="preserve"> </w:t>
      </w:r>
      <w:r w:rsidR="00FD4016" w:rsidRPr="00FD4016">
        <w:rPr>
          <w:rFonts w:ascii="Times New Roman" w:hAnsi="Times New Roman" w:cs="Times New Roman"/>
          <w:sz w:val="24"/>
          <w:szCs w:val="24"/>
        </w:rPr>
        <w:t>Об</w:t>
      </w:r>
      <w:r w:rsidR="00FD4016">
        <w:rPr>
          <w:rFonts w:ascii="Times New Roman" w:hAnsi="Times New Roman" w:cs="Times New Roman"/>
          <w:sz w:val="24"/>
          <w:szCs w:val="24"/>
        </w:rPr>
        <w:t xml:space="preserve">щий объем средств составил - </w:t>
      </w:r>
      <w:r w:rsidR="00FD4016" w:rsidRPr="005E2926">
        <w:rPr>
          <w:rFonts w:ascii="Times New Roman" w:hAnsi="Times New Roman" w:cs="Times New Roman"/>
        </w:rPr>
        <w:t>1706,1</w:t>
      </w:r>
      <w:r w:rsidR="00FD40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D4016">
        <w:rPr>
          <w:rFonts w:ascii="Times New Roman" w:hAnsi="Times New Roman" w:cs="Times New Roman"/>
        </w:rPr>
        <w:t>тыс.рублей</w:t>
      </w:r>
      <w:proofErr w:type="spellEnd"/>
      <w:proofErr w:type="gramEnd"/>
      <w:r w:rsidR="00FD4016">
        <w:rPr>
          <w:rFonts w:ascii="Times New Roman" w:hAnsi="Times New Roman" w:cs="Times New Roman"/>
        </w:rPr>
        <w:t xml:space="preserve">. Кассовое исполнение составило - </w:t>
      </w:r>
      <w:r w:rsidR="00FD4016" w:rsidRPr="005E2926">
        <w:rPr>
          <w:rFonts w:ascii="Times New Roman" w:hAnsi="Times New Roman" w:cs="Times New Roman"/>
        </w:rPr>
        <w:t>1706,1</w:t>
      </w:r>
      <w:r w:rsidR="00FD40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D4016">
        <w:rPr>
          <w:rFonts w:ascii="Times New Roman" w:hAnsi="Times New Roman" w:cs="Times New Roman"/>
        </w:rPr>
        <w:t>тыс.рублей</w:t>
      </w:r>
      <w:proofErr w:type="spellEnd"/>
      <w:proofErr w:type="gramEnd"/>
    </w:p>
    <w:p w14:paraId="3AD0206A" w14:textId="4C8644F6" w:rsidR="00BB28AD" w:rsidRPr="00896636" w:rsidRDefault="00BA13CE" w:rsidP="00C65A9C">
      <w:pPr>
        <w:pStyle w:val="ConsPlusNormal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По данному региональному проекту реализовывались три мероприятия:</w:t>
      </w:r>
    </w:p>
    <w:p w14:paraId="7D6B8FEC" w14:textId="0D1734B1" w:rsidR="00BA13CE" w:rsidRPr="00896636" w:rsidRDefault="001B78A2" w:rsidP="001B78A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-о</w:t>
      </w:r>
      <w:r w:rsidR="00C96DFA" w:rsidRPr="00896636">
        <w:rPr>
          <w:rFonts w:ascii="Times New Roman" w:hAnsi="Times New Roman" w:cs="Times New Roman"/>
          <w:sz w:val="24"/>
          <w:szCs w:val="24"/>
        </w:rPr>
        <w:t>казана государственная поддержка отрасли культуры</w:t>
      </w:r>
      <w:r w:rsidR="00BA13CE" w:rsidRPr="00896636">
        <w:rPr>
          <w:rFonts w:ascii="Times New Roman" w:hAnsi="Times New Roman" w:cs="Times New Roman"/>
          <w:sz w:val="24"/>
          <w:szCs w:val="24"/>
        </w:rPr>
        <w:t>;</w:t>
      </w:r>
    </w:p>
    <w:p w14:paraId="449C0001" w14:textId="2D0FDF57" w:rsidR="00BA13CE" w:rsidRPr="00896636" w:rsidRDefault="001B78A2" w:rsidP="001B78A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</w:t>
      </w:r>
      <w:r w:rsidR="00AF5FA4" w:rsidRPr="00896636">
        <w:rPr>
          <w:rFonts w:ascii="Times New Roman" w:hAnsi="Times New Roman" w:cs="Times New Roman"/>
          <w:sz w:val="24"/>
          <w:szCs w:val="24"/>
        </w:rPr>
        <w:t>п</w:t>
      </w:r>
      <w:r w:rsidR="00C96DFA" w:rsidRPr="00896636">
        <w:rPr>
          <w:rFonts w:ascii="Times New Roman" w:hAnsi="Times New Roman" w:cs="Times New Roman"/>
          <w:sz w:val="24"/>
          <w:szCs w:val="24"/>
        </w:rPr>
        <w:t>редоставлены гранты некоммерческим организациям, не являющимся государственными (муниципальными) учреждениями, на финансовое обеспечение затрат по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</w:r>
      <w:r w:rsidR="00BA13CE" w:rsidRPr="00896636">
        <w:rPr>
          <w:rFonts w:ascii="Times New Roman" w:hAnsi="Times New Roman" w:cs="Times New Roman"/>
          <w:sz w:val="24"/>
          <w:szCs w:val="24"/>
        </w:rPr>
        <w:t>;</w:t>
      </w:r>
    </w:p>
    <w:p w14:paraId="03D7C5B8" w14:textId="7E5888F0" w:rsidR="00C96DFA" w:rsidRPr="00896636" w:rsidRDefault="001B78A2" w:rsidP="001B78A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>-</w:t>
      </w:r>
      <w:r w:rsidR="00AF5FA4" w:rsidRPr="00896636">
        <w:rPr>
          <w:rFonts w:ascii="Times New Roman" w:hAnsi="Times New Roman" w:cs="Times New Roman"/>
          <w:sz w:val="24"/>
          <w:szCs w:val="24"/>
        </w:rPr>
        <w:t>п</w:t>
      </w:r>
      <w:r w:rsidR="00BA13CE" w:rsidRPr="00896636">
        <w:rPr>
          <w:rFonts w:ascii="Times New Roman" w:hAnsi="Times New Roman" w:cs="Times New Roman"/>
          <w:sz w:val="24"/>
          <w:szCs w:val="24"/>
        </w:rPr>
        <w:t>редоставлены 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</w:r>
      <w:r w:rsidR="006C16C7" w:rsidRPr="00896636">
        <w:rPr>
          <w:rFonts w:ascii="Times New Roman" w:hAnsi="Times New Roman" w:cs="Times New Roman"/>
          <w:sz w:val="24"/>
          <w:szCs w:val="24"/>
        </w:rPr>
        <w:t>.</w:t>
      </w:r>
    </w:p>
    <w:p w14:paraId="3ED987A0" w14:textId="30E7BBD8" w:rsidR="00461EFA" w:rsidRPr="00896636" w:rsidRDefault="00461EFA" w:rsidP="00461EFA">
      <w:pPr>
        <w:ind w:firstLine="708"/>
        <w:jc w:val="both"/>
      </w:pPr>
      <w:r w:rsidRPr="00896636">
        <w:t>Оказана государственная поддержка 4-м лучшим работникам сельских учреждений культуры и 4-м лучшим сельским учреждениям культуры:</w:t>
      </w:r>
    </w:p>
    <w:p w14:paraId="3A34D3CD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>Список Лучших работников:</w:t>
      </w:r>
    </w:p>
    <w:p w14:paraId="17AE2EAD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Х. </w:t>
      </w:r>
      <w:proofErr w:type="spellStart"/>
      <w:r w:rsidRPr="00896636">
        <w:rPr>
          <w:lang w:eastAsia="en-US"/>
        </w:rPr>
        <w:t>Бечелов</w:t>
      </w:r>
      <w:proofErr w:type="spellEnd"/>
      <w:r w:rsidRPr="00896636">
        <w:rPr>
          <w:lang w:eastAsia="en-US"/>
        </w:rPr>
        <w:t xml:space="preserve"> – </w:t>
      </w:r>
      <w:r w:rsidRPr="00896636">
        <w:t xml:space="preserve">директор </w:t>
      </w:r>
      <w:r w:rsidRPr="00896636">
        <w:rPr>
          <w:lang w:eastAsia="en-US"/>
        </w:rPr>
        <w:t xml:space="preserve">МКУК «Сельский дом культуры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 xml:space="preserve">. </w:t>
      </w:r>
      <w:proofErr w:type="spellStart"/>
      <w:r w:rsidRPr="00896636">
        <w:rPr>
          <w:lang w:eastAsia="en-US"/>
        </w:rPr>
        <w:t>Яникой</w:t>
      </w:r>
      <w:proofErr w:type="spellEnd"/>
      <w:r w:rsidRPr="00896636">
        <w:rPr>
          <w:lang w:eastAsia="en-US"/>
        </w:rPr>
        <w:t xml:space="preserve">» Чегемского муниципального района; </w:t>
      </w:r>
    </w:p>
    <w:p w14:paraId="1041561A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Т.Т. </w:t>
      </w:r>
      <w:proofErr w:type="spellStart"/>
      <w:r w:rsidRPr="00896636">
        <w:rPr>
          <w:lang w:eastAsia="en-US"/>
        </w:rPr>
        <w:t>Тлакадугов</w:t>
      </w:r>
      <w:proofErr w:type="spellEnd"/>
      <w:r w:rsidRPr="00896636">
        <w:rPr>
          <w:lang w:eastAsia="en-US"/>
        </w:rPr>
        <w:t xml:space="preserve"> – Художественный руководитель МКУ «Дом культуры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 xml:space="preserve">. </w:t>
      </w:r>
      <w:proofErr w:type="spellStart"/>
      <w:r w:rsidRPr="00896636">
        <w:rPr>
          <w:lang w:eastAsia="en-US"/>
        </w:rPr>
        <w:t>Хатуей</w:t>
      </w:r>
      <w:proofErr w:type="spellEnd"/>
      <w:r w:rsidRPr="00896636">
        <w:rPr>
          <w:lang w:eastAsia="en-US"/>
        </w:rPr>
        <w:t xml:space="preserve">» </w:t>
      </w:r>
      <w:proofErr w:type="spellStart"/>
      <w:r w:rsidRPr="00896636">
        <w:rPr>
          <w:lang w:eastAsia="en-US"/>
        </w:rPr>
        <w:t>Лескенского</w:t>
      </w:r>
      <w:proofErr w:type="spellEnd"/>
      <w:r w:rsidRPr="00896636">
        <w:rPr>
          <w:lang w:eastAsia="en-US"/>
        </w:rPr>
        <w:t xml:space="preserve"> муниципального района;</w:t>
      </w:r>
    </w:p>
    <w:p w14:paraId="3590E037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А.Х. </w:t>
      </w:r>
      <w:proofErr w:type="spellStart"/>
      <w:r w:rsidRPr="00896636">
        <w:rPr>
          <w:lang w:eastAsia="en-US"/>
        </w:rPr>
        <w:t>Индарокова</w:t>
      </w:r>
      <w:proofErr w:type="spellEnd"/>
      <w:r w:rsidRPr="00896636">
        <w:rPr>
          <w:lang w:eastAsia="en-US"/>
        </w:rPr>
        <w:t xml:space="preserve"> - Художественный руководитель МКУК «Дом культуры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 xml:space="preserve">. </w:t>
      </w:r>
      <w:proofErr w:type="spellStart"/>
      <w:r w:rsidRPr="00896636">
        <w:rPr>
          <w:lang w:eastAsia="en-US"/>
        </w:rPr>
        <w:t>Псынабо</w:t>
      </w:r>
      <w:proofErr w:type="spellEnd"/>
      <w:r w:rsidRPr="00896636">
        <w:rPr>
          <w:lang w:eastAsia="en-US"/>
        </w:rPr>
        <w:t xml:space="preserve">» </w:t>
      </w:r>
      <w:proofErr w:type="spellStart"/>
      <w:r w:rsidRPr="00896636">
        <w:rPr>
          <w:lang w:eastAsia="en-US"/>
        </w:rPr>
        <w:t>Урванского</w:t>
      </w:r>
      <w:proofErr w:type="spellEnd"/>
      <w:r w:rsidRPr="00896636">
        <w:rPr>
          <w:lang w:eastAsia="en-US"/>
        </w:rPr>
        <w:t xml:space="preserve"> муниципального района;</w:t>
      </w:r>
    </w:p>
    <w:p w14:paraId="11F65D5F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>И.И. Ермакова – Художественный руководитель Дома культуры «Россия».</w:t>
      </w:r>
    </w:p>
    <w:p w14:paraId="3368D29D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 Список Лучших сельских учреждений культуры:</w:t>
      </w:r>
    </w:p>
    <w:p w14:paraId="5764A75A" w14:textId="77777777" w:rsidR="00461EFA" w:rsidRPr="00896636" w:rsidRDefault="00461EFA" w:rsidP="00461EFA">
      <w:pPr>
        <w:ind w:firstLine="142"/>
        <w:jc w:val="both"/>
        <w:rPr>
          <w:lang w:eastAsia="en-US"/>
        </w:rPr>
      </w:pPr>
      <w:r w:rsidRPr="00896636">
        <w:rPr>
          <w:lang w:eastAsia="en-US"/>
        </w:rPr>
        <w:t xml:space="preserve">МКУК «Культурно-досуговый центр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 xml:space="preserve">. Янтарного </w:t>
      </w:r>
      <w:proofErr w:type="spellStart"/>
      <w:r w:rsidRPr="00896636">
        <w:rPr>
          <w:lang w:eastAsia="en-US"/>
        </w:rPr>
        <w:t>Прохладненского</w:t>
      </w:r>
      <w:proofErr w:type="spellEnd"/>
      <w:r w:rsidRPr="00896636">
        <w:rPr>
          <w:lang w:eastAsia="en-US"/>
        </w:rPr>
        <w:t xml:space="preserve"> района»; </w:t>
      </w:r>
    </w:p>
    <w:p w14:paraId="4B750B20" w14:textId="77777777" w:rsidR="00461EFA" w:rsidRPr="00896636" w:rsidRDefault="00461EFA" w:rsidP="00461EFA">
      <w:pPr>
        <w:ind w:firstLine="142"/>
        <w:jc w:val="both"/>
        <w:rPr>
          <w:lang w:eastAsia="en-US"/>
        </w:rPr>
      </w:pPr>
      <w:r w:rsidRPr="00896636">
        <w:rPr>
          <w:lang w:eastAsia="en-US"/>
        </w:rPr>
        <w:t xml:space="preserve">МКУК «сельский дом культуры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 xml:space="preserve">. </w:t>
      </w:r>
      <w:proofErr w:type="spellStart"/>
      <w:r w:rsidRPr="00896636">
        <w:rPr>
          <w:lang w:eastAsia="en-US"/>
        </w:rPr>
        <w:t>Нартан</w:t>
      </w:r>
      <w:proofErr w:type="spellEnd"/>
      <w:r w:rsidRPr="00896636">
        <w:rPr>
          <w:lang w:eastAsia="en-US"/>
        </w:rPr>
        <w:t>» Чегемского района;</w:t>
      </w:r>
    </w:p>
    <w:p w14:paraId="6438A5E3" w14:textId="77777777" w:rsidR="00461EFA" w:rsidRPr="00896636" w:rsidRDefault="00461EFA" w:rsidP="00461EFA">
      <w:pPr>
        <w:ind w:firstLine="142"/>
        <w:jc w:val="both"/>
        <w:rPr>
          <w:lang w:eastAsia="en-US"/>
        </w:rPr>
      </w:pPr>
      <w:r w:rsidRPr="00896636">
        <w:rPr>
          <w:lang w:eastAsia="en-US"/>
        </w:rPr>
        <w:t xml:space="preserve">МКУК «Сельский дом культуры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 xml:space="preserve">. Дейское» Терского района; </w:t>
      </w:r>
    </w:p>
    <w:p w14:paraId="6C40D871" w14:textId="77777777" w:rsidR="00461EFA" w:rsidRPr="00896636" w:rsidRDefault="00461EFA" w:rsidP="00461EFA">
      <w:pPr>
        <w:ind w:firstLine="142"/>
        <w:jc w:val="both"/>
        <w:rPr>
          <w:lang w:eastAsia="en-US"/>
        </w:rPr>
      </w:pPr>
      <w:r w:rsidRPr="00896636">
        <w:rPr>
          <w:lang w:eastAsia="en-US"/>
        </w:rPr>
        <w:t xml:space="preserve">МКУ «Сельский дом культуры»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 xml:space="preserve">. </w:t>
      </w:r>
      <w:proofErr w:type="spellStart"/>
      <w:r w:rsidRPr="00896636">
        <w:rPr>
          <w:lang w:eastAsia="en-US"/>
        </w:rPr>
        <w:t>Бабугент</w:t>
      </w:r>
      <w:proofErr w:type="spellEnd"/>
      <w:r w:rsidRPr="00896636">
        <w:rPr>
          <w:lang w:eastAsia="en-US"/>
        </w:rPr>
        <w:t xml:space="preserve"> </w:t>
      </w:r>
      <w:proofErr w:type="spellStart"/>
      <w:r w:rsidRPr="00896636">
        <w:rPr>
          <w:lang w:eastAsia="en-US"/>
        </w:rPr>
        <w:t>Черекского</w:t>
      </w:r>
      <w:proofErr w:type="spellEnd"/>
      <w:r w:rsidRPr="00896636">
        <w:rPr>
          <w:lang w:eastAsia="en-US"/>
        </w:rPr>
        <w:t xml:space="preserve"> района.</w:t>
      </w:r>
    </w:p>
    <w:p w14:paraId="0EBC653C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Также, в рамках регионального проекта «Творческие люди» проведен Фестиваль-конкурс любительских творческих коллективов Кабардино-Балкарской Республики. Общий объем средств 200,0 тыс. руб. </w:t>
      </w:r>
    </w:p>
    <w:p w14:paraId="6C845DC6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>Победителями конкурса стали:</w:t>
      </w:r>
    </w:p>
    <w:p w14:paraId="2D0E70DD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- Детский </w:t>
      </w:r>
      <w:proofErr w:type="spellStart"/>
      <w:r w:rsidRPr="00896636">
        <w:rPr>
          <w:lang w:eastAsia="en-US"/>
        </w:rPr>
        <w:t>образовый</w:t>
      </w:r>
      <w:proofErr w:type="spellEnd"/>
      <w:r w:rsidRPr="00896636">
        <w:rPr>
          <w:lang w:eastAsia="en-US"/>
        </w:rPr>
        <w:t xml:space="preserve"> ансамбль народного танца «Звездочка» </w:t>
      </w:r>
      <w:r w:rsidRPr="00896636">
        <w:rPr>
          <w:lang w:eastAsia="en-US"/>
        </w:rPr>
        <w:br/>
        <w:t xml:space="preserve">ДК </w:t>
      </w:r>
      <w:proofErr w:type="spellStart"/>
      <w:r w:rsidRPr="00896636">
        <w:rPr>
          <w:lang w:eastAsia="en-US"/>
        </w:rPr>
        <w:t>с.п.Нартан</w:t>
      </w:r>
      <w:proofErr w:type="spellEnd"/>
      <w:r w:rsidRPr="00896636">
        <w:rPr>
          <w:lang w:eastAsia="en-US"/>
        </w:rPr>
        <w:t xml:space="preserve"> Чегемского муниципального района;</w:t>
      </w:r>
    </w:p>
    <w:p w14:paraId="1E0C928C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>- Народный ансамбль песни и танца «</w:t>
      </w:r>
      <w:proofErr w:type="spellStart"/>
      <w:r w:rsidRPr="00896636">
        <w:rPr>
          <w:lang w:eastAsia="en-US"/>
        </w:rPr>
        <w:t>Нартхаса</w:t>
      </w:r>
      <w:proofErr w:type="spellEnd"/>
      <w:r w:rsidRPr="00896636">
        <w:rPr>
          <w:lang w:eastAsia="en-US"/>
        </w:rPr>
        <w:t xml:space="preserve">» </w:t>
      </w:r>
      <w:proofErr w:type="spellStart"/>
      <w:r w:rsidRPr="00896636">
        <w:rPr>
          <w:lang w:eastAsia="en-US"/>
        </w:rPr>
        <w:t>Урванского</w:t>
      </w:r>
      <w:proofErr w:type="spellEnd"/>
      <w:r w:rsidRPr="00896636">
        <w:rPr>
          <w:lang w:eastAsia="en-US"/>
        </w:rPr>
        <w:t xml:space="preserve"> муниципального района.</w:t>
      </w:r>
    </w:p>
    <w:p w14:paraId="635ECA8A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В рамках оказанной грантовой поддержки коллективами приобретены ноговицы, чешки и сценическая национальная одежда.   </w:t>
      </w:r>
    </w:p>
    <w:p w14:paraId="468D0D7D" w14:textId="77777777" w:rsidR="00461EFA" w:rsidRPr="00896636" w:rsidRDefault="00461EFA" w:rsidP="00461EFA">
      <w:pPr>
        <w:ind w:firstLine="709"/>
        <w:jc w:val="both"/>
        <w:rPr>
          <w:lang w:eastAsia="en-US"/>
        </w:rPr>
      </w:pPr>
      <w:r w:rsidRPr="00896636">
        <w:rPr>
          <w:lang w:eastAsia="en-US"/>
        </w:rPr>
        <w:t xml:space="preserve">Также в рамках регионального проекта «Творческие люди» оказана грантовая поддержка за счет средств республиканского бюджета Кабардино-Балкарской Республики 11 </w:t>
      </w:r>
      <w:r w:rsidRPr="00896636">
        <w:rPr>
          <w:lang w:eastAsia="en-US"/>
        </w:rPr>
        <w:lastRenderedPageBreak/>
        <w:t xml:space="preserve">некоммерческим организациям на реализацию творческих проектов на общую сумму 900 тыс. руб. </w:t>
      </w:r>
    </w:p>
    <w:p w14:paraId="75C94D21" w14:textId="77777777" w:rsidR="00BA13CE" w:rsidRPr="00896636" w:rsidRDefault="00BA13CE" w:rsidP="00B41400">
      <w:pPr>
        <w:pStyle w:val="ConsPlusNormal"/>
        <w:ind w:left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6DBB29B3" w14:textId="77777777" w:rsidR="009B73B8" w:rsidRPr="00896636" w:rsidRDefault="009B73B8" w:rsidP="00E82EFB">
      <w:pPr>
        <w:pStyle w:val="a9"/>
        <w:jc w:val="both"/>
        <w:rPr>
          <w:i/>
          <w:color w:val="7030A0"/>
          <w:u w:val="single"/>
        </w:rPr>
      </w:pPr>
    </w:p>
    <w:p w14:paraId="187F8227" w14:textId="376133A6" w:rsidR="003B751F" w:rsidRPr="00896636" w:rsidRDefault="00BA7723" w:rsidP="002B2B2D">
      <w:pPr>
        <w:pStyle w:val="a9"/>
        <w:numPr>
          <w:ilvl w:val="0"/>
          <w:numId w:val="19"/>
        </w:numPr>
        <w:tabs>
          <w:tab w:val="left" w:pos="284"/>
        </w:tabs>
        <w:jc w:val="center"/>
        <w:rPr>
          <w:b/>
        </w:rPr>
      </w:pPr>
      <w:r w:rsidRPr="00896636">
        <w:rPr>
          <w:b/>
          <w:color w:val="000000" w:themeColor="text1"/>
        </w:rPr>
        <w:t xml:space="preserve">Результат подпрограммы </w:t>
      </w:r>
      <w:r w:rsidR="00F821ED" w:rsidRPr="00896636">
        <w:rPr>
          <w:b/>
          <w:color w:val="000000" w:themeColor="text1"/>
        </w:rPr>
        <w:t>«</w:t>
      </w:r>
      <w:r w:rsidRPr="00896636">
        <w:rPr>
          <w:b/>
        </w:rPr>
        <w:t>Развитие культурной инфраструктуры</w:t>
      </w:r>
      <w:r w:rsidR="00F821ED" w:rsidRPr="00896636">
        <w:rPr>
          <w:b/>
        </w:rPr>
        <w:t>»</w:t>
      </w:r>
    </w:p>
    <w:p w14:paraId="2707287F" w14:textId="77777777" w:rsidR="002B2B2D" w:rsidRPr="00896636" w:rsidRDefault="002B2B2D" w:rsidP="002B2B2D">
      <w:pPr>
        <w:pStyle w:val="a9"/>
        <w:tabs>
          <w:tab w:val="left" w:pos="284"/>
        </w:tabs>
        <w:ind w:left="1080"/>
        <w:rPr>
          <w:b/>
        </w:rPr>
      </w:pPr>
    </w:p>
    <w:p w14:paraId="5CA4F775" w14:textId="77777777" w:rsidR="00C77F8D" w:rsidRPr="00896636" w:rsidRDefault="003251CD" w:rsidP="00C77F8D">
      <w:pPr>
        <w:ind w:firstLine="360"/>
        <w:jc w:val="both"/>
      </w:pPr>
      <w:r w:rsidRPr="00896636">
        <w:rPr>
          <w:color w:val="000000" w:themeColor="text1"/>
        </w:rPr>
        <w:t>В рамках подпрограммы «</w:t>
      </w:r>
      <w:r w:rsidRPr="00896636">
        <w:t>Развитие культурной инфраструктуры</w:t>
      </w:r>
      <w:r w:rsidRPr="00896636">
        <w:rPr>
          <w:color w:val="000000" w:themeColor="text1"/>
        </w:rPr>
        <w:t xml:space="preserve">» реализуется </w:t>
      </w:r>
      <w:r w:rsidR="000149F6" w:rsidRPr="00896636">
        <w:rPr>
          <w:color w:val="000000" w:themeColor="text1"/>
        </w:rPr>
        <w:br/>
      </w:r>
      <w:r w:rsidR="00477DA5" w:rsidRPr="00896636">
        <w:rPr>
          <w:color w:val="000000" w:themeColor="text1"/>
        </w:rPr>
        <w:t>2</w:t>
      </w:r>
      <w:r w:rsidRPr="00896636">
        <w:rPr>
          <w:color w:val="000000" w:themeColor="text1"/>
        </w:rPr>
        <w:t xml:space="preserve"> р</w:t>
      </w:r>
      <w:r w:rsidRPr="00896636">
        <w:t>егиональный проект и 1 комплекс процессных мероприятий, в том числе:</w:t>
      </w:r>
    </w:p>
    <w:p w14:paraId="275EE66B" w14:textId="42673E9B" w:rsidR="006A7A37" w:rsidRPr="00896636" w:rsidRDefault="000149F6" w:rsidP="006A7A37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3.1 </w:t>
      </w:r>
      <w:r w:rsidR="00380F9E"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Региональный проект </w:t>
      </w:r>
      <w:r w:rsidRPr="00896636">
        <w:rPr>
          <w:rFonts w:ascii="Times New Roman" w:hAnsi="Times New Roman" w:cs="Times New Roman"/>
          <w:i/>
          <w:sz w:val="24"/>
          <w:szCs w:val="24"/>
          <w:u w:val="single"/>
        </w:rPr>
        <w:t>«Развитие инфраструктуры в сфере культуры»</w:t>
      </w:r>
      <w:r w:rsidR="00503992" w:rsidRPr="0089663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503992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7A37"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Общий объем средств 736920,4 </w:t>
      </w:r>
      <w:proofErr w:type="spellStart"/>
      <w:proofErr w:type="gramStart"/>
      <w:r w:rsidR="006A7A37" w:rsidRPr="00896636">
        <w:rPr>
          <w:rFonts w:ascii="Times New Roman" w:hAnsi="Times New Roman" w:cs="Times New Roman"/>
          <w:i/>
          <w:sz w:val="24"/>
          <w:szCs w:val="24"/>
          <w:u w:val="single"/>
        </w:rPr>
        <w:t>тыс.рублей</w:t>
      </w:r>
      <w:proofErr w:type="spellEnd"/>
      <w:proofErr w:type="gramEnd"/>
      <w:r w:rsidR="006A7A37" w:rsidRPr="0089663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D02E56" w:rsidRPr="00896636">
        <w:rPr>
          <w:rFonts w:ascii="Times New Roman" w:hAnsi="Times New Roman" w:cs="Times New Roman"/>
          <w:sz w:val="24"/>
          <w:szCs w:val="24"/>
        </w:rPr>
        <w:t xml:space="preserve"> </w:t>
      </w:r>
      <w:r w:rsidR="006A7A3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По данному региональному проекту реализовывались два мероприятия:</w:t>
      </w:r>
    </w:p>
    <w:p w14:paraId="7EBA5FD9" w14:textId="77777777" w:rsidR="006A7A37" w:rsidRPr="00896636" w:rsidRDefault="006A7A37" w:rsidP="006A7A37">
      <w:pPr>
        <w:pStyle w:val="ConsPlusNormal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sz w:val="24"/>
          <w:szCs w:val="24"/>
        </w:rPr>
        <w:t xml:space="preserve">- субсидия на </w:t>
      </w:r>
      <w:proofErr w:type="spellStart"/>
      <w:r w:rsidRPr="00896636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96636">
        <w:rPr>
          <w:rFonts w:ascii="Times New Roman" w:hAnsi="Times New Roman" w:cs="Times New Roman"/>
          <w:sz w:val="24"/>
          <w:szCs w:val="24"/>
        </w:rPr>
        <w:t xml:space="preserve"> создания и (или) модернизации инфраструктуры в сфере культуры региональной (муниципальной) собственности;</w:t>
      </w:r>
    </w:p>
    <w:p w14:paraId="4EFC04E3" w14:textId="77777777" w:rsidR="006A7A37" w:rsidRPr="00896636" w:rsidRDefault="006A7A37" w:rsidP="006A7A37">
      <w:pPr>
        <w:ind w:firstLine="720"/>
        <w:jc w:val="both"/>
      </w:pPr>
      <w:r w:rsidRPr="00896636">
        <w:t xml:space="preserve">- субсидия на </w:t>
      </w:r>
      <w:proofErr w:type="spellStart"/>
      <w:r w:rsidRPr="00896636">
        <w:t>софинансирование</w:t>
      </w:r>
      <w:proofErr w:type="spellEnd"/>
      <w:r w:rsidRPr="00896636">
        <w:t xml:space="preserve"> создания и (или) модернизации инфраструктуры в сфере культуры региональной (муниципальной) собственности за счет средств резервного фонда Правительства Российской Федерации».</w:t>
      </w:r>
    </w:p>
    <w:p w14:paraId="35545873" w14:textId="77777777" w:rsidR="006A7A37" w:rsidRPr="00896636" w:rsidRDefault="006A7A37" w:rsidP="006A7A37">
      <w:pPr>
        <w:tabs>
          <w:tab w:val="left" w:pos="284"/>
        </w:tabs>
        <w:jc w:val="both"/>
        <w:rPr>
          <w:color w:val="000000" w:themeColor="text1"/>
        </w:rPr>
      </w:pPr>
      <w:r w:rsidRPr="00896636">
        <w:rPr>
          <w:color w:val="000000" w:themeColor="text1"/>
        </w:rPr>
        <w:tab/>
      </w:r>
      <w:r w:rsidRPr="00896636">
        <w:rPr>
          <w:color w:val="000000" w:themeColor="text1"/>
        </w:rPr>
        <w:tab/>
        <w:t>В рамках реализации госпрограммы РФ «Развитие культуры» с 2022 года ведутся общестроительные работы с завершением и сдачей объекта</w:t>
      </w:r>
      <w:r w:rsidRPr="00896636">
        <w:rPr>
          <w:b/>
          <w:color w:val="000000" w:themeColor="text1"/>
        </w:rPr>
        <w:t xml:space="preserve"> </w:t>
      </w:r>
      <w:r w:rsidRPr="00896636">
        <w:rPr>
          <w:color w:val="000000" w:themeColor="text1"/>
        </w:rPr>
        <w:t>Завершение строительства Национального театрального центра «Дворец театров» в г. Нальчик.</w:t>
      </w:r>
    </w:p>
    <w:p w14:paraId="7FD20166" w14:textId="77777777" w:rsidR="006A7A37" w:rsidRPr="00896636" w:rsidRDefault="006A7A37" w:rsidP="006A7A37">
      <w:pPr>
        <w:tabs>
          <w:tab w:val="left" w:pos="284"/>
        </w:tabs>
        <w:jc w:val="both"/>
        <w:rPr>
          <w:b/>
          <w:bCs/>
          <w:color w:val="000000" w:themeColor="text1"/>
        </w:rPr>
      </w:pPr>
      <w:r w:rsidRPr="00896636">
        <w:tab/>
      </w:r>
      <w:r w:rsidRPr="00896636">
        <w:tab/>
        <w:t xml:space="preserve">За период с начала строительства по отчетный период 2024 (отчетного) года процент технической готовности </w:t>
      </w:r>
      <w:r w:rsidRPr="00896636">
        <w:rPr>
          <w:color w:val="000000" w:themeColor="text1"/>
        </w:rPr>
        <w:t xml:space="preserve">составил </w:t>
      </w:r>
      <w:r w:rsidRPr="00896636">
        <w:rPr>
          <w:b/>
          <w:bCs/>
          <w:color w:val="000000" w:themeColor="text1"/>
          <w:u w:val="single"/>
        </w:rPr>
        <w:t>81,8</w:t>
      </w:r>
      <w:r w:rsidRPr="00896636">
        <w:rPr>
          <w:b/>
          <w:bCs/>
          <w:color w:val="000000" w:themeColor="text1"/>
        </w:rPr>
        <w:t xml:space="preserve"> %.</w:t>
      </w:r>
    </w:p>
    <w:p w14:paraId="368CAD27" w14:textId="77777777" w:rsidR="006A7A37" w:rsidRPr="00896636" w:rsidRDefault="006A7A37" w:rsidP="006A7A37">
      <w:pPr>
        <w:tabs>
          <w:tab w:val="left" w:pos="284"/>
        </w:tabs>
        <w:jc w:val="both"/>
        <w:rPr>
          <w:b/>
          <w:color w:val="000000" w:themeColor="text1"/>
        </w:rPr>
      </w:pPr>
      <w:r w:rsidRPr="00896636">
        <w:tab/>
      </w:r>
      <w:r w:rsidRPr="00896636">
        <w:tab/>
        <w:t xml:space="preserve">Фактически освоено с начала года за счет всех источников финансирования (из объема лимита на 2024 год) </w:t>
      </w:r>
      <w:r w:rsidRPr="00896636">
        <w:rPr>
          <w:b/>
          <w:color w:val="000000" w:themeColor="text1"/>
        </w:rPr>
        <w:t>823 699,34</w:t>
      </w:r>
      <w:r w:rsidRPr="00896636">
        <w:rPr>
          <w:color w:val="000000" w:themeColor="text1"/>
        </w:rPr>
        <w:t xml:space="preserve"> </w:t>
      </w:r>
      <w:r w:rsidRPr="00896636">
        <w:t xml:space="preserve">тыс. рублей в том числе по Постановлению Правительства РФ № 1315 от 09.08.2021 г. </w:t>
      </w:r>
      <w:r w:rsidRPr="00896636">
        <w:rPr>
          <w:b/>
          <w:color w:val="000000" w:themeColor="text1"/>
        </w:rPr>
        <w:t>195 588,90</w:t>
      </w:r>
      <w:r w:rsidRPr="00896636">
        <w:rPr>
          <w:color w:val="000000" w:themeColor="text1"/>
        </w:rPr>
        <w:t xml:space="preserve"> </w:t>
      </w:r>
      <w:r w:rsidRPr="00896636">
        <w:t>тыс. рублей</w:t>
      </w:r>
    </w:p>
    <w:p w14:paraId="4DDB77D3" w14:textId="77777777" w:rsidR="006A7A37" w:rsidRPr="00896636" w:rsidRDefault="006A7A37" w:rsidP="006A7A37">
      <w:pPr>
        <w:pStyle w:val="af1"/>
        <w:ind w:firstLine="851"/>
        <w:jc w:val="both"/>
        <w:rPr>
          <w:rFonts w:ascii="Times New Roman" w:hAnsi="Times New Roman"/>
          <w:sz w:val="24"/>
          <w:szCs w:val="24"/>
        </w:rPr>
      </w:pPr>
      <w:r w:rsidRPr="00896636">
        <w:rPr>
          <w:rFonts w:ascii="Times New Roman" w:hAnsi="Times New Roman"/>
          <w:sz w:val="24"/>
          <w:szCs w:val="24"/>
        </w:rPr>
        <w:t>Выполненные работы (в соответствии с принятыми актами выполненных работ):</w:t>
      </w:r>
    </w:p>
    <w:p w14:paraId="7790BE81" w14:textId="77777777" w:rsidR="006A7A37" w:rsidRPr="00896636" w:rsidRDefault="006A7A37" w:rsidP="006A7A37">
      <w:pPr>
        <w:pStyle w:val="af1"/>
        <w:ind w:firstLine="851"/>
        <w:jc w:val="both"/>
        <w:rPr>
          <w:rFonts w:ascii="Times New Roman" w:hAnsi="Times New Roman"/>
          <w:sz w:val="24"/>
          <w:szCs w:val="24"/>
        </w:rPr>
      </w:pPr>
      <w:r w:rsidRPr="00896636">
        <w:rPr>
          <w:rFonts w:ascii="Times New Roman" w:hAnsi="Times New Roman"/>
          <w:sz w:val="24"/>
          <w:szCs w:val="24"/>
        </w:rPr>
        <w:t>Продолжаются работы по следующим видам: устройство электропроводки и кабельных линий, устройство слаботочных сетей,   вентиляции и кондиционирования, пожарной сигнализации в  блоках А, Б, В, монтаж металлических конструкций с лебёдками и цепями, (софиты) для   занавеса сцены, акустического и светового оборудования, большого и малого залов, отделочные, (шпатлёвка, покраска)  вентиляционные  и слаботочные работы  в  подвальных помещениях на отм.-6.6м,-9.9м. Продолжаются отделочные работы(шпатлёвка, покраска)  внутри  блоков А, Б, В, укладка плитки напольной и настенной в подвальных помещениях, на этажах, коридорах и  санузлах,  устройство подвесных потолков в кабинетах, вестибюле, большом зрительном зале.</w:t>
      </w:r>
    </w:p>
    <w:p w14:paraId="06E94770" w14:textId="40FE7B3B" w:rsidR="006A7A37" w:rsidRPr="00896636" w:rsidRDefault="006A7A37" w:rsidP="006A7A37">
      <w:pPr>
        <w:tabs>
          <w:tab w:val="left" w:pos="284"/>
        </w:tabs>
        <w:jc w:val="both"/>
      </w:pPr>
      <w:r w:rsidRPr="00896636">
        <w:t xml:space="preserve">  Завершаются устройство пола сцены в большом зрительном </w:t>
      </w:r>
      <w:r w:rsidR="00A112E1" w:rsidRPr="00896636">
        <w:t>зале из</w:t>
      </w:r>
      <w:r w:rsidRPr="00896636">
        <w:t xml:space="preserve"> натуральной доски, укладка тротуарной плитки с устройством основания, подсыпка и планировка грунта (чернозёма) для озеленения, наружное освещение с установкой светильников, укладка мягкой </w:t>
      </w:r>
      <w:r w:rsidR="00E12453" w:rsidRPr="00896636">
        <w:t>мембранной кровли</w:t>
      </w:r>
      <w:r w:rsidRPr="00896636">
        <w:t>.</w:t>
      </w:r>
    </w:p>
    <w:p w14:paraId="3E664ECE" w14:textId="77777777" w:rsidR="006A7A37" w:rsidRPr="00896636" w:rsidRDefault="006A7A37" w:rsidP="006A7A37">
      <w:pPr>
        <w:tabs>
          <w:tab w:val="left" w:pos="284"/>
        </w:tabs>
        <w:jc w:val="both"/>
      </w:pPr>
      <w:r w:rsidRPr="00896636">
        <w:tab/>
      </w:r>
      <w:r w:rsidRPr="00896636">
        <w:tab/>
        <w:t>Объект планируется ввести в эксплуатацию в срок до декабря 2025 года.</w:t>
      </w:r>
    </w:p>
    <w:p w14:paraId="105008F5" w14:textId="420D21EF" w:rsidR="003B751F" w:rsidRPr="00896636" w:rsidRDefault="003B751F" w:rsidP="00C77F8D">
      <w:pPr>
        <w:ind w:firstLine="360"/>
        <w:jc w:val="both"/>
      </w:pPr>
    </w:p>
    <w:p w14:paraId="1C515B03" w14:textId="6F90826E" w:rsidR="00A112E1" w:rsidRPr="00896636" w:rsidRDefault="00A112E1" w:rsidP="00A112E1">
      <w:pPr>
        <w:pStyle w:val="ConsPlusNormal"/>
        <w:numPr>
          <w:ilvl w:val="1"/>
          <w:numId w:val="1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i/>
          <w:sz w:val="24"/>
          <w:szCs w:val="24"/>
          <w:u w:val="single"/>
        </w:rPr>
        <w:t xml:space="preserve">Региональный проект </w:t>
      </w:r>
      <w:r w:rsidR="00C77F8D" w:rsidRPr="00896636">
        <w:rPr>
          <w:rFonts w:ascii="Times New Roman" w:hAnsi="Times New Roman" w:cs="Times New Roman"/>
          <w:i/>
          <w:sz w:val="24"/>
          <w:szCs w:val="24"/>
          <w:u w:val="single"/>
        </w:rPr>
        <w:t>«Культурная среда»</w:t>
      </w:r>
      <w:r w:rsidR="0016751C" w:rsidRPr="0089663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16751C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данному региональному проекту реализовывались 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одно</w:t>
      </w:r>
      <w:r w:rsidR="0016751C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мероприяти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е:</w:t>
      </w:r>
    </w:p>
    <w:p w14:paraId="0D3EFA94" w14:textId="6EF5343D" w:rsidR="0016751C" w:rsidRPr="00896636" w:rsidRDefault="00A112E1" w:rsidP="00A112E1">
      <w:pPr>
        <w:pStyle w:val="ConsPlusNormal"/>
        <w:ind w:left="360" w:firstLine="3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6636">
        <w:rPr>
          <w:rFonts w:ascii="Times New Roman" w:hAnsi="Times New Roman" w:cs="Times New Roman"/>
          <w:sz w:val="24"/>
          <w:szCs w:val="24"/>
        </w:rPr>
        <w:t>Предоставлена субсидия на развитие сети учреждений культурно-досугового типа</w:t>
      </w:r>
      <w:r w:rsidR="00EE729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27AD881" w14:textId="77777777" w:rsidR="00CF7257" w:rsidRPr="00896636" w:rsidRDefault="00D6666B" w:rsidP="002C601A">
      <w:pPr>
        <w:ind w:firstLine="708"/>
        <w:jc w:val="both"/>
      </w:pPr>
      <w:r w:rsidRPr="00896636">
        <w:t xml:space="preserve">В рамках данного </w:t>
      </w:r>
      <w:proofErr w:type="spellStart"/>
      <w:r w:rsidRPr="00896636">
        <w:t>регпроекта</w:t>
      </w:r>
      <w:proofErr w:type="spellEnd"/>
      <w:r w:rsidR="00CF7257" w:rsidRPr="00896636">
        <w:t>:</w:t>
      </w:r>
    </w:p>
    <w:p w14:paraId="54AD8955" w14:textId="6DD0C0C6" w:rsidR="00D6666B" w:rsidRPr="00896636" w:rsidRDefault="00D6666B" w:rsidP="002C601A">
      <w:pPr>
        <w:ind w:firstLine="708"/>
        <w:jc w:val="both"/>
        <w:rPr>
          <w:b/>
        </w:rPr>
      </w:pPr>
      <w:r w:rsidRPr="00896636">
        <w:t>капитально отремонтированы 3-и дома культуры:</w:t>
      </w:r>
    </w:p>
    <w:p w14:paraId="207A63BD" w14:textId="77777777" w:rsidR="00D6666B" w:rsidRPr="00896636" w:rsidRDefault="00D6666B" w:rsidP="00D6666B">
      <w:pPr>
        <w:pStyle w:val="a9"/>
        <w:jc w:val="both"/>
        <w:rPr>
          <w:b/>
          <w:lang w:eastAsia="en-US"/>
        </w:rPr>
      </w:pPr>
      <w:r w:rsidRPr="00896636">
        <w:rPr>
          <w:lang w:eastAsia="en-US"/>
        </w:rPr>
        <w:t xml:space="preserve">- Дома культуры в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>. Малка</w:t>
      </w:r>
    </w:p>
    <w:p w14:paraId="125105AE" w14:textId="77777777" w:rsidR="00D6666B" w:rsidRPr="00896636" w:rsidRDefault="00D6666B" w:rsidP="00D6666B">
      <w:pPr>
        <w:pStyle w:val="a9"/>
        <w:jc w:val="both"/>
        <w:rPr>
          <w:b/>
          <w:lang w:eastAsia="en-US"/>
        </w:rPr>
      </w:pPr>
      <w:r w:rsidRPr="00896636">
        <w:rPr>
          <w:lang w:eastAsia="en-US"/>
        </w:rPr>
        <w:t xml:space="preserve">- Дома культуры в </w:t>
      </w:r>
      <w:proofErr w:type="spellStart"/>
      <w:r w:rsidRPr="00896636">
        <w:rPr>
          <w:lang w:eastAsia="en-US"/>
        </w:rPr>
        <w:t>с.п.Сармаково</w:t>
      </w:r>
      <w:proofErr w:type="spellEnd"/>
      <w:r w:rsidRPr="00896636">
        <w:rPr>
          <w:lang w:eastAsia="en-US"/>
        </w:rPr>
        <w:t>.</w:t>
      </w:r>
    </w:p>
    <w:p w14:paraId="4953AAA5" w14:textId="2F75DC6F" w:rsidR="00D6666B" w:rsidRPr="00896636" w:rsidRDefault="00D6666B" w:rsidP="00D6666B">
      <w:pPr>
        <w:pStyle w:val="a9"/>
        <w:jc w:val="both"/>
        <w:rPr>
          <w:b/>
          <w:lang w:eastAsia="en-US"/>
        </w:rPr>
      </w:pPr>
      <w:r w:rsidRPr="00896636">
        <w:rPr>
          <w:lang w:eastAsia="en-US"/>
        </w:rPr>
        <w:t xml:space="preserve">- Дома культуры в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>. Октябрьское</w:t>
      </w:r>
      <w:r w:rsidR="00E12453" w:rsidRPr="00896636">
        <w:rPr>
          <w:lang w:eastAsia="en-US"/>
        </w:rPr>
        <w:t>;</w:t>
      </w:r>
      <w:r w:rsidRPr="00896636">
        <w:rPr>
          <w:lang w:eastAsia="en-US"/>
        </w:rPr>
        <w:t xml:space="preserve"> </w:t>
      </w:r>
    </w:p>
    <w:p w14:paraId="2305079C" w14:textId="78596A12" w:rsidR="00E12453" w:rsidRPr="00896636" w:rsidRDefault="00CF7257" w:rsidP="00E12453">
      <w:pPr>
        <w:jc w:val="both"/>
        <w:rPr>
          <w:b/>
        </w:rPr>
      </w:pPr>
      <w:r w:rsidRPr="00896636">
        <w:t xml:space="preserve"> </w:t>
      </w:r>
      <w:r w:rsidRPr="00896636">
        <w:tab/>
      </w:r>
      <w:r w:rsidR="00E12453" w:rsidRPr="00896636">
        <w:t>осуществлено оснащение 3-х детских школ искусств музыкальными инструментами, оборудованием и учебными материалами:</w:t>
      </w:r>
    </w:p>
    <w:p w14:paraId="1301BF98" w14:textId="77777777" w:rsidR="00E12453" w:rsidRPr="00896636" w:rsidRDefault="00E12453" w:rsidP="00E12453">
      <w:pPr>
        <w:pStyle w:val="a9"/>
        <w:jc w:val="both"/>
        <w:rPr>
          <w:b/>
          <w:lang w:eastAsia="en-US"/>
        </w:rPr>
      </w:pPr>
      <w:r w:rsidRPr="00896636">
        <w:rPr>
          <w:lang w:eastAsia="en-US"/>
        </w:rPr>
        <w:t xml:space="preserve">- МКУ ДО «Районная детская музыкальная школа» </w:t>
      </w:r>
      <w:proofErr w:type="spellStart"/>
      <w:r w:rsidRPr="00896636">
        <w:rPr>
          <w:lang w:eastAsia="en-US"/>
        </w:rPr>
        <w:t>Зольского</w:t>
      </w:r>
      <w:proofErr w:type="spellEnd"/>
      <w:r w:rsidRPr="00896636">
        <w:rPr>
          <w:lang w:eastAsia="en-US"/>
        </w:rPr>
        <w:t xml:space="preserve"> района;</w:t>
      </w:r>
    </w:p>
    <w:p w14:paraId="451FEE7A" w14:textId="77777777" w:rsidR="00E12453" w:rsidRPr="00896636" w:rsidRDefault="00E12453" w:rsidP="00E12453">
      <w:pPr>
        <w:pStyle w:val="a9"/>
        <w:jc w:val="both"/>
        <w:rPr>
          <w:b/>
          <w:lang w:eastAsia="en-US"/>
        </w:rPr>
      </w:pPr>
      <w:r w:rsidRPr="00896636">
        <w:rPr>
          <w:lang w:eastAsia="en-US"/>
        </w:rPr>
        <w:t xml:space="preserve">- МУ ДО «Детская школа искусств» </w:t>
      </w:r>
      <w:proofErr w:type="spellStart"/>
      <w:r w:rsidRPr="00896636">
        <w:rPr>
          <w:lang w:eastAsia="en-US"/>
        </w:rPr>
        <w:t>с.п</w:t>
      </w:r>
      <w:proofErr w:type="spellEnd"/>
      <w:r w:rsidRPr="00896636">
        <w:rPr>
          <w:lang w:eastAsia="en-US"/>
        </w:rPr>
        <w:t>. Заюково Баксанского района;</w:t>
      </w:r>
    </w:p>
    <w:p w14:paraId="750CAA5D" w14:textId="77777777" w:rsidR="00E12453" w:rsidRPr="00896636" w:rsidRDefault="00E12453" w:rsidP="00E12453">
      <w:pPr>
        <w:pStyle w:val="a9"/>
        <w:jc w:val="both"/>
        <w:rPr>
          <w:b/>
          <w:lang w:eastAsia="en-US"/>
        </w:rPr>
      </w:pPr>
      <w:r w:rsidRPr="00896636">
        <w:rPr>
          <w:lang w:eastAsia="en-US"/>
        </w:rPr>
        <w:t xml:space="preserve">- МКУ ДО «Детская музыкальная школа» </w:t>
      </w:r>
      <w:proofErr w:type="spellStart"/>
      <w:r w:rsidRPr="00896636">
        <w:rPr>
          <w:lang w:eastAsia="en-US"/>
        </w:rPr>
        <w:t>г.п.Чегем</w:t>
      </w:r>
      <w:proofErr w:type="spellEnd"/>
      <w:r w:rsidRPr="00896636">
        <w:rPr>
          <w:lang w:eastAsia="en-US"/>
        </w:rPr>
        <w:t>».</w:t>
      </w:r>
    </w:p>
    <w:p w14:paraId="0D608F73" w14:textId="440A61F4" w:rsidR="00CF7257" w:rsidRPr="00896636" w:rsidRDefault="00CF7257" w:rsidP="00CF7257">
      <w:pPr>
        <w:ind w:left="360"/>
        <w:jc w:val="both"/>
        <w:rPr>
          <w:b/>
        </w:rPr>
      </w:pPr>
      <w:r w:rsidRPr="00896636">
        <w:t>созданы 3-и модельные муниципальные библиотеки</w:t>
      </w:r>
    </w:p>
    <w:p w14:paraId="4C6BD777" w14:textId="77777777" w:rsidR="00CF7257" w:rsidRPr="00896636" w:rsidRDefault="00CF7257" w:rsidP="00CF7257">
      <w:pPr>
        <w:pStyle w:val="a9"/>
        <w:jc w:val="both"/>
        <w:rPr>
          <w:b/>
          <w:shd w:val="clear" w:color="auto" w:fill="FFFFFF"/>
        </w:rPr>
      </w:pPr>
      <w:r w:rsidRPr="00896636">
        <w:t>- МКУК</w:t>
      </w:r>
      <w:r w:rsidRPr="00896636">
        <w:rPr>
          <w:shd w:val="clear" w:color="auto" w:fill="FFFFFF"/>
        </w:rPr>
        <w:t xml:space="preserve"> «ЦБС Городская библиотека №9» городского округа Нальчик;</w:t>
      </w:r>
    </w:p>
    <w:p w14:paraId="6035BBE8" w14:textId="77777777" w:rsidR="00CF7257" w:rsidRPr="00896636" w:rsidRDefault="00CF7257" w:rsidP="00CF7257">
      <w:pPr>
        <w:pStyle w:val="a9"/>
        <w:jc w:val="both"/>
        <w:rPr>
          <w:b/>
        </w:rPr>
      </w:pPr>
      <w:r w:rsidRPr="00896636">
        <w:lastRenderedPageBreak/>
        <w:t>- МКУК «Библиотека имени А.С. Пушкина г. Майский;</w:t>
      </w:r>
    </w:p>
    <w:p w14:paraId="08769EA8" w14:textId="2780FE8D" w:rsidR="00CF7257" w:rsidRPr="00896636" w:rsidRDefault="00CF7257" w:rsidP="00CF7257">
      <w:pPr>
        <w:pStyle w:val="a9"/>
        <w:jc w:val="both"/>
      </w:pPr>
      <w:r w:rsidRPr="00896636">
        <w:t>- Детская библиотека МУ «Централизованная    библиотечная система» Эльбрусского муниципального района.</w:t>
      </w:r>
    </w:p>
    <w:p w14:paraId="19DC42E7" w14:textId="77777777" w:rsidR="00016D69" w:rsidRPr="00896636" w:rsidRDefault="00016D69" w:rsidP="00016D69">
      <w:pPr>
        <w:jc w:val="both"/>
        <w:rPr>
          <w:b/>
        </w:rPr>
      </w:pPr>
      <w:r w:rsidRPr="00896636">
        <w:t>осуществлено техническое оснащение 2-х музеев:</w:t>
      </w:r>
    </w:p>
    <w:p w14:paraId="31FF4C38" w14:textId="77777777" w:rsidR="00016D69" w:rsidRPr="00896636" w:rsidRDefault="00016D69" w:rsidP="00016D69">
      <w:pPr>
        <w:pStyle w:val="a9"/>
        <w:jc w:val="both"/>
        <w:rPr>
          <w:b/>
          <w:lang w:eastAsia="en-US"/>
        </w:rPr>
      </w:pPr>
      <w:r w:rsidRPr="00896636">
        <w:rPr>
          <w:lang w:eastAsia="en-US"/>
        </w:rPr>
        <w:t>-Национальный музей КБР;</w:t>
      </w:r>
    </w:p>
    <w:p w14:paraId="2A1BD1F1" w14:textId="77777777" w:rsidR="00016D69" w:rsidRPr="00896636" w:rsidRDefault="00016D69" w:rsidP="00016D69">
      <w:pPr>
        <w:pStyle w:val="a9"/>
        <w:jc w:val="both"/>
        <w:rPr>
          <w:b/>
        </w:rPr>
      </w:pPr>
      <w:r w:rsidRPr="00896636">
        <w:rPr>
          <w:lang w:eastAsia="en-US"/>
        </w:rPr>
        <w:t>-</w:t>
      </w:r>
      <w:r w:rsidRPr="00896636">
        <w:t>КБ музей изобразительных искусств им. А.Л. Ткаченко.</w:t>
      </w:r>
    </w:p>
    <w:p w14:paraId="1AB2300E" w14:textId="77777777" w:rsidR="00DE3F78" w:rsidRPr="00896636" w:rsidRDefault="00DE3F78" w:rsidP="00CF7257">
      <w:pPr>
        <w:pStyle w:val="a9"/>
        <w:jc w:val="both"/>
        <w:rPr>
          <w:b/>
        </w:rPr>
      </w:pPr>
    </w:p>
    <w:p w14:paraId="325E5E63" w14:textId="0265ED00" w:rsidR="003B751F" w:rsidRPr="00896636" w:rsidRDefault="007417A5" w:rsidP="00622A60">
      <w:pPr>
        <w:pStyle w:val="a9"/>
        <w:numPr>
          <w:ilvl w:val="1"/>
          <w:numId w:val="19"/>
        </w:numPr>
        <w:tabs>
          <w:tab w:val="left" w:pos="284"/>
        </w:tabs>
        <w:jc w:val="both"/>
        <w:rPr>
          <w:i/>
          <w:u w:val="single"/>
        </w:rPr>
      </w:pPr>
      <w:r w:rsidRPr="00896636">
        <w:rPr>
          <w:i/>
          <w:u w:val="single"/>
        </w:rPr>
        <w:t>Комплекс процессных мероприятий "Создание условий для сохранения культурного и исторического наследия"</w:t>
      </w:r>
      <w:r w:rsidR="006A0F92" w:rsidRPr="00896636">
        <w:rPr>
          <w:i/>
          <w:u w:val="single"/>
        </w:rPr>
        <w:t xml:space="preserve">. </w:t>
      </w:r>
    </w:p>
    <w:p w14:paraId="78DE4765" w14:textId="77777777" w:rsidR="00622A60" w:rsidRPr="00896636" w:rsidRDefault="00622A60" w:rsidP="00622A60">
      <w:pPr>
        <w:pStyle w:val="a9"/>
        <w:tabs>
          <w:tab w:val="left" w:pos="284"/>
        </w:tabs>
        <w:jc w:val="both"/>
        <w:rPr>
          <w:i/>
          <w:u w:val="single"/>
        </w:rPr>
      </w:pPr>
    </w:p>
    <w:p w14:paraId="669E74F1" w14:textId="60539CA0" w:rsidR="003B751F" w:rsidRDefault="004652A7" w:rsidP="00411CE1">
      <w:pPr>
        <w:tabs>
          <w:tab w:val="left" w:pos="284"/>
        </w:tabs>
        <w:jc w:val="both"/>
      </w:pPr>
      <w:r>
        <w:tab/>
      </w:r>
      <w:r w:rsidRPr="004652A7">
        <w:t>Общий объем средств, предусмотренный на реализацию комплексного мероприятия подпрограммы, составил –</w:t>
      </w:r>
      <w:r>
        <w:t xml:space="preserve">33 775,4 </w:t>
      </w:r>
      <w:r w:rsidRPr="004652A7">
        <w:t xml:space="preserve">тыс. рублей.  Кассовое исполнение составило </w:t>
      </w:r>
      <w:r>
        <w:t>33 006,43</w:t>
      </w:r>
      <w:r w:rsidRPr="004652A7">
        <w:t xml:space="preserve">тыс. рублей или </w:t>
      </w:r>
      <w:r>
        <w:t>97,72</w:t>
      </w:r>
      <w:r w:rsidRPr="004652A7">
        <w:t xml:space="preserve"> %.</w:t>
      </w:r>
    </w:p>
    <w:p w14:paraId="4FBDE8AC" w14:textId="77777777" w:rsidR="004652A7" w:rsidRPr="004652A7" w:rsidRDefault="004652A7" w:rsidP="00411CE1">
      <w:pPr>
        <w:tabs>
          <w:tab w:val="left" w:pos="284"/>
        </w:tabs>
        <w:jc w:val="both"/>
      </w:pPr>
    </w:p>
    <w:p w14:paraId="527D593A" w14:textId="77777777" w:rsidR="00291849" w:rsidRPr="00896636" w:rsidRDefault="00291849" w:rsidP="00291849">
      <w:pPr>
        <w:jc w:val="center"/>
        <w:rPr>
          <w:b/>
          <w:u w:val="single"/>
        </w:rPr>
      </w:pPr>
      <w:r w:rsidRPr="00896636">
        <w:rPr>
          <w:b/>
          <w:u w:val="single"/>
        </w:rPr>
        <w:t>Управление по государственной охране объектов культурного</w:t>
      </w:r>
    </w:p>
    <w:p w14:paraId="66F685A0" w14:textId="64967A71" w:rsidR="00602A96" w:rsidRPr="00896636" w:rsidRDefault="00291849" w:rsidP="00291849">
      <w:pPr>
        <w:jc w:val="center"/>
        <w:rPr>
          <w:b/>
          <w:u w:val="single"/>
        </w:rPr>
      </w:pPr>
      <w:r w:rsidRPr="00896636">
        <w:rPr>
          <w:b/>
          <w:u w:val="single"/>
        </w:rPr>
        <w:t xml:space="preserve"> наследия Кабардино-Балкарской Республики</w:t>
      </w:r>
    </w:p>
    <w:p w14:paraId="7BE423E1" w14:textId="77777777" w:rsidR="008E73E5" w:rsidRPr="00896636" w:rsidRDefault="008E73E5" w:rsidP="00291849">
      <w:pPr>
        <w:jc w:val="center"/>
        <w:rPr>
          <w:b/>
          <w:color w:val="000000" w:themeColor="text1"/>
          <w:highlight w:val="yellow"/>
          <w:u w:val="single"/>
        </w:rPr>
      </w:pPr>
    </w:p>
    <w:p w14:paraId="39A0B824" w14:textId="77777777" w:rsidR="0030056E" w:rsidRPr="0030056E" w:rsidRDefault="0030056E" w:rsidP="0030056E">
      <w:pPr>
        <w:ind w:firstLine="709"/>
        <w:contextualSpacing/>
        <w:jc w:val="both"/>
      </w:pPr>
      <w:r w:rsidRPr="0030056E">
        <w:t xml:space="preserve">Мероприятия по сохранению, использованию, популяризации </w:t>
      </w:r>
      <w:r w:rsidRPr="0030056E">
        <w:br/>
        <w:t>и государственной охране объектов культурного наследия республики реализовывались в рамках Государственной программы Кабардино-Балкарской Республики «Культура Кабардино-Балкарии» (комплекса процессных мероприятий "Создание условий для сохранения культурного и исторического наследия").</w:t>
      </w:r>
    </w:p>
    <w:p w14:paraId="65C50DB3" w14:textId="77777777" w:rsidR="0030056E" w:rsidRPr="0030056E" w:rsidRDefault="0030056E" w:rsidP="0030056E">
      <w:pPr>
        <w:ind w:firstLine="709"/>
        <w:contextualSpacing/>
        <w:jc w:val="both"/>
      </w:pPr>
      <w:r w:rsidRPr="0030056E">
        <w:t>В 2024 году в Законе о бюджете Управлению по государственной охране объектов культурного наследия КБР (далее – Управление) в рамках государственной программы (комплекса процессных мероприятий "Создание условий для сохранения культурного и исторического наследия") на осуществление текущей деятельности было предусмотрено 22234,1 тыс. руб., в том числе: республиканский бюджет – 21168,0 тыс. руб. (из них на осуществление мероприятий по государственной охране объектов культурного наследия – 10000,0 тыс. руб.), федеральный бюджет – 1066,1 тыс. руб.; с учетом изменений по состоянию на конец отчетного периода соответственно – 24070,9 тыс. руб., в том числе: республиканский бюджет – 23003,4 тыс. руб. (из них на осуществление мероприятий по государственной охране объектов культурного наследия – 10000,0 тыс. руб.), федеральный бюджет – 1067,5 тыс. руб.</w:t>
      </w:r>
    </w:p>
    <w:p w14:paraId="53AB76F3" w14:textId="77777777" w:rsidR="0030056E" w:rsidRPr="0030056E" w:rsidRDefault="0030056E" w:rsidP="0030056E">
      <w:pPr>
        <w:ind w:firstLine="709"/>
        <w:contextualSpacing/>
        <w:jc w:val="both"/>
      </w:pPr>
      <w:r w:rsidRPr="0030056E">
        <w:t>Общие кассовые расходы составили 24060,0 тыс. руб., что составило 99,96 %.</w:t>
      </w:r>
    </w:p>
    <w:p w14:paraId="73FF29D5" w14:textId="77777777" w:rsidR="0030056E" w:rsidRPr="0030056E" w:rsidRDefault="0030056E" w:rsidP="0030056E">
      <w:pPr>
        <w:ind w:firstLine="708"/>
        <w:contextualSpacing/>
        <w:jc w:val="both"/>
      </w:pPr>
      <w:r w:rsidRPr="0030056E">
        <w:t>Из них по состоянию на 01.01.2025 г. в рамках осуществления текущей деятельности из республиканского бюджета всего освоено 22992,5 тыс. руб., в том числе:</w:t>
      </w:r>
    </w:p>
    <w:p w14:paraId="1EF4BD41" w14:textId="77777777" w:rsidR="0030056E" w:rsidRPr="0030056E" w:rsidRDefault="0030056E" w:rsidP="0030056E">
      <w:pPr>
        <w:ind w:firstLine="708"/>
        <w:contextualSpacing/>
        <w:jc w:val="both"/>
      </w:pPr>
      <w:r w:rsidRPr="0030056E">
        <w:t>- на реализацию мероприятий в рамках комплекса процессных мероприятий "Создание условий для сохранения культурного и исторического наследия" - 10000,0 тыс. руб., в том числе: 8495,5 тыс. руб. – на разработку проектов границ зон охраны 45 объектов культурного наследия регионального значения (8 государственных контрактов); 1190,0 тыс. руб. -  на проведение государственной историко- культурной экспертизы по включению 14 выявленных объектов культурного наследия в Единый государственный реестр объектов культурного наследия (памятников истории и культуры) народов Российской Федерации (2 государственных контракта); 314,5 тыс. руб. – кадастровые работы с целью формирования и внесения в Единый государственный реестр недвижимости информации о границах территорий и зонах охраны объектов культурного наследия (13 и 29 соответственно) (2 государственных контракта);</w:t>
      </w:r>
    </w:p>
    <w:p w14:paraId="2E0D173E" w14:textId="77777777" w:rsidR="0030056E" w:rsidRPr="0030056E" w:rsidRDefault="0030056E" w:rsidP="0030056E">
      <w:pPr>
        <w:ind w:firstLine="708"/>
        <w:contextualSpacing/>
        <w:jc w:val="both"/>
      </w:pPr>
      <w:r w:rsidRPr="0030056E">
        <w:t>- на содержание аппарата Управления – 12992,5 тыс. руб.  (расходы на выплаты персоналу, на закупку товаров, работ и услуг и прочие расходы). Кредиторская задолженность на 01.01.2025 года за счет средств республиканского бюджета составила – 6,1 тыс. руб. (услуги связи). Экономия бюджетных средств на конец 2024 года составила 10,9 тыс. руб.</w:t>
      </w:r>
    </w:p>
    <w:p w14:paraId="47417AF1" w14:textId="77777777" w:rsidR="0030056E" w:rsidRPr="0030056E" w:rsidRDefault="0030056E" w:rsidP="0030056E">
      <w:pPr>
        <w:ind w:firstLine="708"/>
        <w:contextualSpacing/>
        <w:jc w:val="both"/>
      </w:pPr>
      <w:r w:rsidRPr="0030056E">
        <w:t xml:space="preserve">Выделенные Управлению в 2024 году из федерального бюджета субвенции </w:t>
      </w:r>
      <w:r w:rsidRPr="0030056E">
        <w:br/>
        <w:t>на осуществление переданных Российской Федерацией полномочий</w:t>
      </w:r>
      <w:r w:rsidRPr="0030056E">
        <w:br/>
        <w:t>по государственной охране памятников федерального значения в рамках осуществления текущей деятельности в сумме 1067,5 тыс. руб. освоены в полном объеме (расходы на выплаты персоналу).</w:t>
      </w:r>
    </w:p>
    <w:p w14:paraId="36164C17" w14:textId="77777777" w:rsidR="0030056E" w:rsidRPr="0030056E" w:rsidRDefault="0030056E" w:rsidP="0030056E">
      <w:pPr>
        <w:ind w:firstLine="708"/>
        <w:contextualSpacing/>
        <w:jc w:val="both"/>
      </w:pPr>
      <w:r w:rsidRPr="0030056E">
        <w:lastRenderedPageBreak/>
        <w:t xml:space="preserve">Планируемые на 2024 год мероприятия в рамках бюджетных ассигнований </w:t>
      </w:r>
      <w:r w:rsidRPr="0030056E">
        <w:br/>
        <w:t>и государственной программы, в том числе по государственной охране объектов культурного наследия, реализованы, прогнозируется достижение целей государственной программы и на предстоящий год. Проблем и рисков при реализации программы не возникало. Предложений о корректировке, досрочном прекращении структурных элементов или государственной программы в целом нет.</w:t>
      </w:r>
    </w:p>
    <w:p w14:paraId="7905E473" w14:textId="77777777" w:rsidR="0030056E" w:rsidRPr="0030056E" w:rsidRDefault="0030056E" w:rsidP="0030056E">
      <w:pPr>
        <w:ind w:firstLine="708"/>
        <w:contextualSpacing/>
        <w:jc w:val="both"/>
      </w:pPr>
      <w:r w:rsidRPr="0030056E">
        <w:t xml:space="preserve">Целевой показатель (индикатор): 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количестве объектов культурного наследия федерального значения составил 21% (относительное отклонение от планового значения 105 %, </w:t>
      </w:r>
      <w:proofErr w:type="spellStart"/>
      <w:r w:rsidRPr="0030056E">
        <w:t>абсол</w:t>
      </w:r>
      <w:proofErr w:type="spellEnd"/>
      <w:r w:rsidRPr="0030056E">
        <w:t xml:space="preserve">. </w:t>
      </w:r>
      <w:proofErr w:type="spellStart"/>
      <w:r w:rsidRPr="0030056E">
        <w:t>откл</w:t>
      </w:r>
      <w:proofErr w:type="spellEnd"/>
      <w:r w:rsidRPr="0030056E">
        <w:t>. от планового значения +1 %).</w:t>
      </w:r>
    </w:p>
    <w:p w14:paraId="721A11DA" w14:textId="77777777" w:rsidR="0030056E" w:rsidRPr="0030056E" w:rsidRDefault="0030056E" w:rsidP="0030056E">
      <w:pPr>
        <w:ind w:firstLine="708"/>
        <w:contextualSpacing/>
        <w:jc w:val="both"/>
      </w:pPr>
      <w:r w:rsidRPr="0030056E">
        <w:t xml:space="preserve">В рамках осуществляемого федерального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 в 2024 году Управлением было проведено систематическое наблюдение в отношении запланированных 24 объектов культурного наследия федерального значения из 116 объектов культурного наследия федерального значения, зарегистрированных </w:t>
      </w:r>
      <w:r w:rsidRPr="0030056E">
        <w:br/>
        <w:t>в Едином государственном реестре объектов культурного наследия (памятников истории и культуры) народов Российской Федерации, расположенных</w:t>
      </w:r>
      <w:r w:rsidRPr="0030056E">
        <w:br/>
        <w:t>на территории Кабардино-Балкарской Республики.</w:t>
      </w:r>
    </w:p>
    <w:p w14:paraId="24B92A11" w14:textId="6E8F88C4" w:rsidR="00D4230E" w:rsidRPr="00896636" w:rsidRDefault="00D4230E" w:rsidP="00BB3138">
      <w:pPr>
        <w:ind w:firstLine="569"/>
        <w:jc w:val="both"/>
        <w:rPr>
          <w:color w:val="000000" w:themeColor="text1"/>
        </w:rPr>
      </w:pPr>
    </w:p>
    <w:p w14:paraId="4101824B" w14:textId="4F108FE9" w:rsidR="00944490" w:rsidRPr="00896636" w:rsidRDefault="00D4230E" w:rsidP="00D4230E">
      <w:pPr>
        <w:pStyle w:val="a9"/>
        <w:ind w:left="929"/>
        <w:jc w:val="center"/>
        <w:rPr>
          <w:b/>
          <w:color w:val="000000" w:themeColor="text1"/>
          <w:u w:val="single"/>
        </w:rPr>
      </w:pPr>
      <w:r w:rsidRPr="00896636">
        <w:rPr>
          <w:b/>
          <w:u w:val="single"/>
          <w:lang w:val="en-US"/>
        </w:rPr>
        <w:t>IV</w:t>
      </w:r>
      <w:r w:rsidRPr="00896636">
        <w:rPr>
          <w:b/>
          <w:u w:val="single"/>
        </w:rPr>
        <w:t>.Направление (подпрограмма) "Внедрение цифровых технологий в сфере культуры"</w:t>
      </w:r>
    </w:p>
    <w:p w14:paraId="54CB4089" w14:textId="724067EE" w:rsidR="00AA031D" w:rsidRPr="00896636" w:rsidRDefault="00AA031D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b/>
          <w:color w:val="000000" w:themeColor="text1"/>
          <w:u w:val="single"/>
        </w:rPr>
      </w:pPr>
    </w:p>
    <w:p w14:paraId="111767FD" w14:textId="30FCFFDE" w:rsidR="00281939" w:rsidRPr="00896636" w:rsidRDefault="00281939" w:rsidP="00DD36D4">
      <w:pPr>
        <w:widowControl w:val="0"/>
        <w:autoSpaceDE w:val="0"/>
        <w:autoSpaceDN w:val="0"/>
        <w:adjustRightInd w:val="0"/>
        <w:ind w:firstLine="360"/>
        <w:jc w:val="both"/>
        <w:rPr>
          <w:lang w:eastAsia="en-US"/>
        </w:rPr>
      </w:pPr>
      <w:r w:rsidRPr="00896636">
        <w:rPr>
          <w:color w:val="000000" w:themeColor="text1"/>
        </w:rPr>
        <w:t>П</w:t>
      </w:r>
      <w:r w:rsidR="00965CEC" w:rsidRPr="00896636">
        <w:rPr>
          <w:color w:val="000000" w:themeColor="text1"/>
        </w:rPr>
        <w:t>одпрограмм</w:t>
      </w:r>
      <w:r w:rsidRPr="00896636">
        <w:rPr>
          <w:color w:val="000000" w:themeColor="text1"/>
        </w:rPr>
        <w:t>а</w:t>
      </w:r>
      <w:r w:rsidR="00965CEC" w:rsidRPr="00896636">
        <w:rPr>
          <w:color w:val="000000" w:themeColor="text1"/>
        </w:rPr>
        <w:t xml:space="preserve"> «Внедрение цифровых технологий в сфере культуры» реализуется</w:t>
      </w:r>
      <w:r w:rsidR="000C465D" w:rsidRPr="00896636">
        <w:rPr>
          <w:color w:val="000000" w:themeColor="text1"/>
        </w:rPr>
        <w:t xml:space="preserve"> р</w:t>
      </w:r>
      <w:r w:rsidR="00B91E92" w:rsidRPr="00896636">
        <w:t>егиональный проект "Цифровая культура"</w:t>
      </w:r>
      <w:r w:rsidRPr="00896636">
        <w:t>, в рамках которого создан виртуальный кинозал</w:t>
      </w:r>
      <w:r w:rsidRPr="00896636">
        <w:rPr>
          <w:i/>
        </w:rPr>
        <w:t>:</w:t>
      </w:r>
      <w:r w:rsidR="00DD36D4" w:rsidRPr="00896636">
        <w:rPr>
          <w:i/>
        </w:rPr>
        <w:t xml:space="preserve"> </w:t>
      </w:r>
      <w:r w:rsidR="00DD36D4" w:rsidRPr="00896636">
        <w:rPr>
          <w:i/>
        </w:rPr>
        <w:br/>
      </w:r>
      <w:r w:rsidRPr="00896636">
        <w:rPr>
          <w:lang w:eastAsia="en-US"/>
        </w:rPr>
        <w:t xml:space="preserve">на базе Центральной городской библиотеки МКУ «Централизованная библиотечная система </w:t>
      </w:r>
      <w:proofErr w:type="spellStart"/>
      <w:r w:rsidRPr="00896636">
        <w:rPr>
          <w:lang w:eastAsia="en-US"/>
        </w:rPr>
        <w:t>г.о</w:t>
      </w:r>
      <w:proofErr w:type="spellEnd"/>
      <w:r w:rsidRPr="00896636">
        <w:rPr>
          <w:lang w:eastAsia="en-US"/>
        </w:rPr>
        <w:t xml:space="preserve">. Нальчик. Приобретен проектор, экран, сценические конструкции, звуковая аппаратура и оборудование. </w:t>
      </w:r>
      <w:r w:rsidR="007B483A" w:rsidRPr="00896636">
        <w:rPr>
          <w:lang w:eastAsia="en-US"/>
        </w:rPr>
        <w:t>Д</w:t>
      </w:r>
      <w:r w:rsidRPr="00896636">
        <w:rPr>
          <w:lang w:eastAsia="en-US"/>
        </w:rPr>
        <w:t>анн</w:t>
      </w:r>
      <w:r w:rsidR="007B483A" w:rsidRPr="00896636">
        <w:rPr>
          <w:lang w:eastAsia="en-US"/>
        </w:rPr>
        <w:t>ый</w:t>
      </w:r>
      <w:r w:rsidRPr="00896636">
        <w:rPr>
          <w:lang w:eastAsia="en-US"/>
        </w:rPr>
        <w:t xml:space="preserve"> проект позволит увеличить число обращений к цифровым ресурсам, обеспечить условия доступности к концертам музыкального и театрального искусства для жителей населенных пунктов, отдаленных от культурных центров, бесплатный доступ к огромному каталогу спектаклей, концертов, фильмов, лекций, книг.</w:t>
      </w:r>
    </w:p>
    <w:p w14:paraId="5D92CF08" w14:textId="4B8A0D3F" w:rsidR="00B91E92" w:rsidRPr="00896636" w:rsidRDefault="00B91E92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b/>
          <w:color w:val="000000" w:themeColor="text1"/>
          <w:u w:val="single"/>
        </w:rPr>
      </w:pPr>
    </w:p>
    <w:p w14:paraId="5422D187" w14:textId="7437048E" w:rsidR="00B91E92" w:rsidRPr="00896636" w:rsidRDefault="009F23C7" w:rsidP="00EB762D">
      <w:pPr>
        <w:pStyle w:val="a9"/>
        <w:widowControl w:val="0"/>
        <w:autoSpaceDE w:val="0"/>
        <w:autoSpaceDN w:val="0"/>
        <w:adjustRightInd w:val="0"/>
        <w:ind w:left="1068"/>
        <w:jc w:val="center"/>
        <w:rPr>
          <w:b/>
          <w:u w:val="single"/>
        </w:rPr>
      </w:pPr>
      <w:r w:rsidRPr="00896636">
        <w:rPr>
          <w:b/>
          <w:u w:val="single"/>
        </w:rPr>
        <w:t>Структурные элементы, не входящие в направления (подпрограммы)</w:t>
      </w:r>
    </w:p>
    <w:p w14:paraId="7DB6B21E" w14:textId="64DC36E3" w:rsidR="009F23C7" w:rsidRPr="00896636" w:rsidRDefault="009F23C7" w:rsidP="00BB3138">
      <w:pPr>
        <w:pStyle w:val="a9"/>
        <w:widowControl w:val="0"/>
        <w:autoSpaceDE w:val="0"/>
        <w:autoSpaceDN w:val="0"/>
        <w:adjustRightInd w:val="0"/>
        <w:ind w:left="1068"/>
        <w:jc w:val="both"/>
      </w:pPr>
    </w:p>
    <w:p w14:paraId="6F328465" w14:textId="697F8249" w:rsidR="009F23C7" w:rsidRPr="00896636" w:rsidRDefault="00E11C8A" w:rsidP="00EB762D">
      <w:pPr>
        <w:pStyle w:val="a9"/>
        <w:widowControl w:val="0"/>
        <w:autoSpaceDE w:val="0"/>
        <w:autoSpaceDN w:val="0"/>
        <w:adjustRightInd w:val="0"/>
        <w:ind w:left="1068"/>
        <w:jc w:val="center"/>
        <w:rPr>
          <w:b/>
          <w:color w:val="000000" w:themeColor="text1"/>
          <w:u w:val="single"/>
        </w:rPr>
      </w:pPr>
      <w:r w:rsidRPr="00896636">
        <w:rPr>
          <w:b/>
          <w:u w:val="single"/>
        </w:rPr>
        <w:t>1.</w:t>
      </w:r>
      <w:r w:rsidR="009F23C7" w:rsidRPr="00896636">
        <w:rPr>
          <w:b/>
          <w:u w:val="single"/>
        </w:rPr>
        <w:t xml:space="preserve">Ведомственный проект "Реализация мероприятий федеральной целевой </w:t>
      </w:r>
      <w:hyperlink r:id="rId26">
        <w:r w:rsidR="009F23C7" w:rsidRPr="00896636">
          <w:rPr>
            <w:b/>
            <w:color w:val="000000" w:themeColor="text1"/>
            <w:u w:val="single"/>
          </w:rPr>
          <w:t>программы</w:t>
        </w:r>
      </w:hyperlink>
      <w:r w:rsidR="009F23C7" w:rsidRPr="00896636">
        <w:rPr>
          <w:b/>
          <w:color w:val="000000" w:themeColor="text1"/>
          <w:u w:val="single"/>
        </w:rPr>
        <w:t xml:space="preserve"> </w:t>
      </w:r>
      <w:r w:rsidR="009F23C7" w:rsidRPr="00896636">
        <w:rPr>
          <w:b/>
          <w:u w:val="single"/>
        </w:rPr>
        <w:t>"Увековечение памяти погибших при защите Отечества на 2019 - 2024 годы" в Кабардино-Балкарской Республике"</w:t>
      </w:r>
    </w:p>
    <w:p w14:paraId="52339138" w14:textId="77777777" w:rsidR="00EB762D" w:rsidRPr="00896636" w:rsidRDefault="00EB762D" w:rsidP="00EB762D">
      <w:pPr>
        <w:pStyle w:val="a9"/>
        <w:widowControl w:val="0"/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</w:p>
    <w:p w14:paraId="719BB889" w14:textId="77777777" w:rsidR="00EC035B" w:rsidRPr="00FC237A" w:rsidRDefault="00EC035B" w:rsidP="00EC035B">
      <w:pPr>
        <w:ind w:firstLine="720"/>
        <w:jc w:val="both"/>
        <w:rPr>
          <w:color w:val="000000" w:themeColor="text1"/>
        </w:rPr>
      </w:pPr>
      <w:r w:rsidRPr="00FC237A">
        <w:rPr>
          <w:color w:val="000000" w:themeColor="text1"/>
        </w:rPr>
        <w:t xml:space="preserve">На ее осуществление Законом о бюджете </w:t>
      </w:r>
      <w:r w:rsidRPr="00FC237A">
        <w:t xml:space="preserve">(по состоянию на 1 января 2024 года) </w:t>
      </w:r>
      <w:r w:rsidRPr="00FC237A">
        <w:rPr>
          <w:color w:val="000000" w:themeColor="text1"/>
        </w:rPr>
        <w:t xml:space="preserve">предусмотрено </w:t>
      </w:r>
      <w:r w:rsidRPr="00FC237A">
        <w:rPr>
          <w:bCs/>
        </w:rPr>
        <w:t xml:space="preserve">54 202,36 </w:t>
      </w:r>
      <w:r w:rsidRPr="00FC237A">
        <w:rPr>
          <w:color w:val="000000" w:themeColor="text1"/>
        </w:rPr>
        <w:t xml:space="preserve">тыс. рублей, согласно сводной бюджетной росписи на 31 декабря 2024 года </w:t>
      </w:r>
      <w:r w:rsidRPr="00FC237A">
        <w:rPr>
          <w:bCs/>
        </w:rPr>
        <w:t>54 202,36</w:t>
      </w:r>
      <w:r w:rsidRPr="00FC237A">
        <w:rPr>
          <w:color w:val="000000" w:themeColor="text1"/>
        </w:rPr>
        <w:t>тыс. рублей.</w:t>
      </w:r>
    </w:p>
    <w:p w14:paraId="7E036391" w14:textId="77777777" w:rsidR="00EC035B" w:rsidRPr="00FC237A" w:rsidRDefault="00EC035B" w:rsidP="00EC035B">
      <w:pPr>
        <w:ind w:firstLine="720"/>
        <w:jc w:val="both"/>
        <w:rPr>
          <w:color w:val="000000" w:themeColor="text1"/>
        </w:rPr>
      </w:pPr>
      <w:r w:rsidRPr="00FC237A">
        <w:rPr>
          <w:color w:val="000000" w:themeColor="text1"/>
        </w:rPr>
        <w:t xml:space="preserve">Кассовое исполнение составило </w:t>
      </w:r>
      <w:r w:rsidRPr="00FC237A">
        <w:rPr>
          <w:bCs/>
        </w:rPr>
        <w:t xml:space="preserve">54 202,36 </w:t>
      </w:r>
      <w:r w:rsidRPr="00FC237A">
        <w:rPr>
          <w:color w:val="000000" w:themeColor="text1"/>
        </w:rPr>
        <w:t xml:space="preserve">тыс. рублей, или 100%. </w:t>
      </w:r>
    </w:p>
    <w:p w14:paraId="630FB5EC" w14:textId="77777777" w:rsidR="00EC035B" w:rsidRPr="00FC237A" w:rsidRDefault="00EC035B" w:rsidP="00EC035B">
      <w:pPr>
        <w:jc w:val="both"/>
        <w:rPr>
          <w:color w:val="000000" w:themeColor="text1"/>
        </w:rPr>
      </w:pPr>
      <w:r w:rsidRPr="00FC237A">
        <w:rPr>
          <w:color w:val="000000" w:themeColor="text1"/>
        </w:rPr>
        <w:tab/>
        <w:t xml:space="preserve">Между Минобороны России и Правительством КБР заключено дополнительное соглашение от 25 декабря 2022 года № 187-09-2020-062/4 к соглашению о предоставлении субсидии из федерального бюджета бюджету Кабардино-Балкарской Республики 24 декабря 2019 года № 187-09-2020-062.  В федеральном законе от 5 декабря 2022 года № 466-ФЗ «О федеральном бюджете на 2023 год и на плановый период 2024 и 2025 годов» Кабардино-Балкарской Республике предусмотрены бюджетные ассигнования в 2024 году на восстановление воинских захоронений в рамках федеральной целевой программы «Увековечение памяти погибших при защите Отечества  на 2019 - 2024 годы» в объеме </w:t>
      </w:r>
      <w:r w:rsidRPr="00FC237A">
        <w:t xml:space="preserve">50462,4 </w:t>
      </w:r>
      <w:r w:rsidRPr="00FC237A">
        <w:rPr>
          <w:color w:val="000000" w:themeColor="text1"/>
        </w:rPr>
        <w:t xml:space="preserve">тыс. рублей. </w:t>
      </w:r>
    </w:p>
    <w:p w14:paraId="6CC30F80" w14:textId="77777777" w:rsidR="00EC035B" w:rsidRPr="00FC237A" w:rsidRDefault="00EC035B" w:rsidP="00EC035B">
      <w:pPr>
        <w:ind w:firstLine="708"/>
        <w:jc w:val="both"/>
        <w:rPr>
          <w:color w:val="000000" w:themeColor="text1"/>
        </w:rPr>
      </w:pPr>
      <w:r w:rsidRPr="00FC237A">
        <w:rPr>
          <w:color w:val="000000" w:themeColor="text1"/>
        </w:rPr>
        <w:t xml:space="preserve">В соответствии с результатами конкурсного отбора бюджетные ассигнования распределены муниципальным образования на восстановление 24 воинских захоронениях и 5 </w:t>
      </w:r>
      <w:r w:rsidRPr="00FC237A">
        <w:rPr>
          <w:color w:val="000000" w:themeColor="text1"/>
        </w:rPr>
        <w:lastRenderedPageBreak/>
        <w:t xml:space="preserve">мемориальных знаков Кабардино-Балкарской Республики. Общий объем средств с учетом </w:t>
      </w:r>
      <w:proofErr w:type="spellStart"/>
      <w:r w:rsidRPr="00FC237A">
        <w:rPr>
          <w:color w:val="000000" w:themeColor="text1"/>
        </w:rPr>
        <w:t>софинансирования</w:t>
      </w:r>
      <w:proofErr w:type="spellEnd"/>
      <w:r w:rsidRPr="00FC237A">
        <w:rPr>
          <w:color w:val="000000" w:themeColor="text1"/>
        </w:rPr>
        <w:t xml:space="preserve"> составил </w:t>
      </w:r>
      <w:r w:rsidRPr="00FC237A">
        <w:rPr>
          <w:bCs/>
        </w:rPr>
        <w:t xml:space="preserve">54 202,36 </w:t>
      </w:r>
      <w:r w:rsidRPr="00FC237A">
        <w:rPr>
          <w:color w:val="000000" w:themeColor="text1"/>
        </w:rPr>
        <w:t xml:space="preserve">тыс. рублей, в том </w:t>
      </w:r>
    </w:p>
    <w:p w14:paraId="12368981" w14:textId="77777777" w:rsidR="00EC035B" w:rsidRPr="00FC237A" w:rsidRDefault="00EC035B" w:rsidP="00EC035B">
      <w:pPr>
        <w:ind w:firstLine="708"/>
        <w:jc w:val="both"/>
        <w:rPr>
          <w:color w:val="000000" w:themeColor="text1"/>
          <w:u w:val="single"/>
        </w:rPr>
      </w:pPr>
      <w:r w:rsidRPr="00FC237A">
        <w:rPr>
          <w:color w:val="000000" w:themeColor="text1"/>
        </w:rPr>
        <w:t>Работы по ремонту завершены в полном, объекты сданы.</w:t>
      </w:r>
      <w:r w:rsidRPr="00FC237A">
        <w:rPr>
          <w:color w:val="000000" w:themeColor="text1"/>
          <w:u w:val="single"/>
        </w:rPr>
        <w:t xml:space="preserve"> </w:t>
      </w:r>
    </w:p>
    <w:p w14:paraId="29A9B1AD" w14:textId="2999881C" w:rsidR="00EB762D" w:rsidRPr="00896636" w:rsidRDefault="00EB762D" w:rsidP="00EB762D">
      <w:pPr>
        <w:pStyle w:val="a9"/>
        <w:widowControl w:val="0"/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 w:rsidRPr="00896636">
        <w:rPr>
          <w:color w:val="000000" w:themeColor="text1"/>
        </w:rPr>
        <w:t>В рамках ведомственного проекта на 23-х объектах культурного наследия п</w:t>
      </w:r>
      <w:r w:rsidRPr="00896636">
        <w:t>роведены ремонтные (реставрационные) работы</w:t>
      </w:r>
      <w:r w:rsidR="00632951" w:rsidRPr="00896636">
        <w:t xml:space="preserve">, </w:t>
      </w:r>
      <w:r w:rsidRPr="00896636">
        <w:t xml:space="preserve">благоустройство воинских захоронений и </w:t>
      </w:r>
      <w:r w:rsidR="00632951" w:rsidRPr="00896636">
        <w:t>у</w:t>
      </w:r>
      <w:r w:rsidRPr="00896636">
        <w:t>становлены мемориальные знаки на воинских захоронениях</w:t>
      </w:r>
      <w:r w:rsidR="0074139D" w:rsidRPr="00896636">
        <w:t>.</w:t>
      </w:r>
    </w:p>
    <w:p w14:paraId="50F0A68C" w14:textId="3B322ED6" w:rsidR="00EB762D" w:rsidRPr="00896636" w:rsidRDefault="00EB762D" w:rsidP="00EB762D">
      <w:pPr>
        <w:pStyle w:val="a9"/>
        <w:widowControl w:val="0"/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</w:p>
    <w:p w14:paraId="5CBA04D9" w14:textId="16461FD9" w:rsidR="00B91E92" w:rsidRPr="004F3123" w:rsidRDefault="00E11C8A" w:rsidP="00401B61">
      <w:pPr>
        <w:pStyle w:val="a9"/>
        <w:widowControl w:val="0"/>
        <w:autoSpaceDE w:val="0"/>
        <w:autoSpaceDN w:val="0"/>
        <w:adjustRightInd w:val="0"/>
        <w:ind w:left="1068"/>
        <w:jc w:val="center"/>
        <w:rPr>
          <w:i/>
          <w:u w:val="single"/>
        </w:rPr>
      </w:pPr>
      <w:r w:rsidRPr="004F3123">
        <w:rPr>
          <w:i/>
          <w:u w:val="single"/>
        </w:rPr>
        <w:t>2.Комплекс процессных мероприятий "Обеспечение деятельности Министерства культуры Кабардино-Балкарской Республики"</w:t>
      </w:r>
    </w:p>
    <w:p w14:paraId="0B9E6727" w14:textId="571F6B98" w:rsidR="00E11C8A" w:rsidRPr="004F3123" w:rsidRDefault="00E11C8A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i/>
        </w:rPr>
      </w:pPr>
    </w:p>
    <w:p w14:paraId="15A4164B" w14:textId="3FCFBC3E" w:rsidR="00C75125" w:rsidRDefault="00C75125" w:rsidP="00C75125">
      <w:pPr>
        <w:tabs>
          <w:tab w:val="left" w:pos="284"/>
        </w:tabs>
        <w:jc w:val="both"/>
      </w:pPr>
      <w:r>
        <w:tab/>
      </w:r>
      <w:r>
        <w:tab/>
      </w:r>
      <w:r w:rsidRPr="004652A7">
        <w:t>Общий объем средств, предусмотренный на реализацию комплексного мероприятия подпрограммы, составил –</w:t>
      </w:r>
      <w:r>
        <w:t xml:space="preserve">43766,1 </w:t>
      </w:r>
      <w:r w:rsidRPr="004652A7">
        <w:t xml:space="preserve">тыс. рублей.  Кассовое исполнение составило </w:t>
      </w:r>
      <w:r>
        <w:t>42840,1</w:t>
      </w:r>
      <w:r w:rsidRPr="004652A7">
        <w:t xml:space="preserve">тыс. рублей или </w:t>
      </w:r>
      <w:r>
        <w:t>97,88</w:t>
      </w:r>
      <w:r w:rsidRPr="004652A7">
        <w:t xml:space="preserve"> %.</w:t>
      </w:r>
    </w:p>
    <w:p w14:paraId="33194134" w14:textId="77777777" w:rsidR="00A068D1" w:rsidRPr="00896636" w:rsidRDefault="00A068D1" w:rsidP="00A068D1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Текущая деятельность аппарата Министерства культуры КБР. В рамках выполнения задачи по обеспечению управления реализации государственной программы проводится руководство и управление в сфере установленных функций органов исполнительной власти Кабардино-Балкарской Республики, содержание аппарата МК КБР. </w:t>
      </w:r>
    </w:p>
    <w:p w14:paraId="6AE736A3" w14:textId="77777777" w:rsidR="00A068D1" w:rsidRPr="00896636" w:rsidRDefault="00A068D1" w:rsidP="00A068D1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выполнения задачи по обеспечению управления реализацией государственной программы на муниципальном уровне: - организация взаимодействия с органами местного самоуправления по реализации мероприятий государственной программы. </w:t>
      </w:r>
    </w:p>
    <w:p w14:paraId="432807BF" w14:textId="05917692" w:rsidR="00A068D1" w:rsidRPr="00896636" w:rsidRDefault="00A068D1" w:rsidP="00A068D1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Одним из главных направлений деятельности Министерства в отчетный период стала реализация федеральных проектов. В государственной интегрированной информационной системы управления общественными финансами «Электронный бюджет» с Минкультуры России заключены </w:t>
      </w:r>
      <w:r w:rsidR="00BE1007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(четыре) нефинансовых соглашения о реализации на территории Кабардино-Балкарской Республики региональных проектов, обеспечивающих достижение целей, показателей и результатов соответствующего федерального проекта и </w:t>
      </w:r>
      <w:r w:rsidR="00797209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финансовых соглашений.</w:t>
      </w:r>
    </w:p>
    <w:p w14:paraId="71BE0007" w14:textId="30375D77" w:rsidR="00A068D1" w:rsidRPr="00896636" w:rsidRDefault="00A068D1" w:rsidP="00A068D1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В государственной интегрированной информационной системе «Электронный бюджет» сформирована и утверждена отчетность за 202</w:t>
      </w:r>
      <w:r w:rsidR="002350D4"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14:paraId="2113FDFD" w14:textId="77777777" w:rsidR="00A068D1" w:rsidRPr="00896636" w:rsidRDefault="00A068D1" w:rsidP="00A068D1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636">
        <w:rPr>
          <w:rFonts w:ascii="Times New Roman" w:hAnsi="Times New Roman" w:cs="Times New Roman"/>
          <w:color w:val="000000" w:themeColor="text1"/>
          <w:sz w:val="24"/>
          <w:szCs w:val="24"/>
        </w:rPr>
        <w:t>В рамках текущей деятельности Аппарата Минкультуры КБР предусмотрено содержание аппарата государственного органа (расходы на выплаты персоналу, на закупку товаров, работ и услуг и прочие расходы).</w:t>
      </w:r>
    </w:p>
    <w:p w14:paraId="170386B0" w14:textId="77777777" w:rsidR="00A068D1" w:rsidRPr="00896636" w:rsidRDefault="00A068D1" w:rsidP="00A068D1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Министерством культуры КБР проведена определенная работа по проведению независимой оценки качества оказания услуг организациями культуры. </w:t>
      </w:r>
    </w:p>
    <w:p w14:paraId="7D52D51E" w14:textId="5F7FA11E" w:rsidR="00A068D1" w:rsidRPr="00DE50DA" w:rsidRDefault="00A068D1" w:rsidP="00A068D1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DE50DA">
        <w:rPr>
          <w:color w:val="000000"/>
        </w:rPr>
        <w:t xml:space="preserve">Общее количество организаций культуры КБР, охваченных независимой оценкой качества </w:t>
      </w:r>
      <w:proofErr w:type="gramStart"/>
      <w:r w:rsidRPr="00DE50DA">
        <w:rPr>
          <w:color w:val="000000"/>
        </w:rPr>
        <w:t>за отчетный период</w:t>
      </w:r>
      <w:proofErr w:type="gramEnd"/>
      <w:r w:rsidRPr="00DE50DA">
        <w:rPr>
          <w:color w:val="000000"/>
        </w:rPr>
        <w:t xml:space="preserve"> составило 30 муниципальных учреждений культуры. В 202</w:t>
      </w:r>
      <w:r w:rsidR="009724DE" w:rsidRPr="00DE50DA">
        <w:rPr>
          <w:color w:val="000000"/>
        </w:rPr>
        <w:t>4</w:t>
      </w:r>
      <w:r w:rsidRPr="00DE50DA">
        <w:rPr>
          <w:color w:val="000000"/>
        </w:rPr>
        <w:t xml:space="preserve"> году их удельный вес от общего числа организаций сферы культуры (юридических лиц), подлежащих независимой оценке качества, составил 22,05%.</w:t>
      </w:r>
    </w:p>
    <w:p w14:paraId="6DC6CF2A" w14:textId="77777777" w:rsidR="00A068D1" w:rsidRPr="00896636" w:rsidRDefault="00A068D1" w:rsidP="00A068D1">
      <w:pPr>
        <w:ind w:firstLine="709"/>
        <w:jc w:val="both"/>
      </w:pPr>
      <w:r w:rsidRPr="00DE50DA">
        <w:rPr>
          <w:color w:val="000000"/>
        </w:rPr>
        <w:t xml:space="preserve">Значение показателя «Результаты независимой оценки качества оказания услуг организациями социальной сферы», утвержденный Указом Президента Российской Федерации </w:t>
      </w:r>
      <w:r w:rsidRPr="00DE50DA">
        <w:rPr>
          <w:color w:val="000000"/>
        </w:rPr>
        <w:br/>
        <w:t xml:space="preserve">от 14 ноября 2017 г. N 548 «Об оценке эффективности деятельности органов исполнительной власти субъектов Российской Федерации» составило 95%. </w:t>
      </w:r>
      <w:r w:rsidRPr="00DE50DA">
        <w:rPr>
          <w:rFonts w:eastAsia="Calibri"/>
          <w:lang w:eastAsia="en-US"/>
        </w:rPr>
        <w:t xml:space="preserve">Средняя итоговая оценка качества по всем организациям – 95,02 балла. </w:t>
      </w:r>
      <w:r w:rsidRPr="00DE50DA">
        <w:rPr>
          <w:rFonts w:eastAsia="Calibri"/>
          <w:iCs/>
          <w:lang w:eastAsia="en-US"/>
        </w:rPr>
        <w:t>При этом 27% организаций сферы культуры продемонстрировали максимальное интегральное значение по совокупности общих критериев в части показателей и дополнительных показателей, характеризующих общие критерии оценки качества условий предоставляемых услуг ≈100 баллов</w:t>
      </w:r>
      <w:r w:rsidRPr="00DE50DA">
        <w:rPr>
          <w:rFonts w:eastAsia="Calibri"/>
          <w:lang w:eastAsia="en-US"/>
        </w:rPr>
        <w:t xml:space="preserve">. 6 учреждений из 30 </w:t>
      </w:r>
      <w:r w:rsidRPr="00DE50DA">
        <w:t>по совокупности общих критериев части показателей, характеризующих общие критерии оценки по организации, набрали по 100 баллов.</w:t>
      </w:r>
    </w:p>
    <w:p w14:paraId="7F06746B" w14:textId="77777777" w:rsidR="00A068D1" w:rsidRPr="00896636" w:rsidRDefault="00A068D1" w:rsidP="00A068D1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 xml:space="preserve">В рамках выполнения задачи по обеспечению управления реализацией государственной программы на муниципальном уровне Министерством организована работа по взаимодействию                    с органами местного самоуправления по реализации мероприятий Госпрограммы. </w:t>
      </w:r>
    </w:p>
    <w:p w14:paraId="35AD17F2" w14:textId="39624C89" w:rsidR="00A068D1" w:rsidRPr="00896636" w:rsidRDefault="00A068D1" w:rsidP="00A068D1">
      <w:pPr>
        <w:pStyle w:val="a5"/>
        <w:ind w:firstLine="567"/>
        <w:jc w:val="both"/>
        <w:rPr>
          <w:b w:val="0"/>
          <w:color w:val="000000" w:themeColor="text1"/>
          <w:sz w:val="24"/>
          <w:szCs w:val="24"/>
        </w:rPr>
      </w:pPr>
      <w:r w:rsidRPr="00896636">
        <w:rPr>
          <w:b w:val="0"/>
          <w:bCs w:val="0"/>
          <w:color w:val="000000" w:themeColor="text1"/>
          <w:sz w:val="24"/>
          <w:szCs w:val="24"/>
        </w:rPr>
        <w:t xml:space="preserve">В настоящее время наиболее распространенным инструментом государственной поддержки муниципальных образований являются федеральные государственные программы.                                           Так, государственная поддержка учреждений культуры осуществляется в рамках реализации государственной программы Российской Федерации «Развитие культуры» в форме </w:t>
      </w:r>
      <w:r w:rsidRPr="00896636">
        <w:rPr>
          <w:b w:val="0"/>
          <w:bCs w:val="0"/>
          <w:color w:val="000000" w:themeColor="text1"/>
          <w:sz w:val="24"/>
          <w:szCs w:val="24"/>
        </w:rPr>
        <w:lastRenderedPageBreak/>
        <w:t>предоставления субсидий из федерального бюджета бюджетам субъектов Российской Федерации. В целях обеспечения равенства участия в конкурсах обеспечивается подача заявок муниципальными образованиями. После определения победителей конкурсного отбора с</w:t>
      </w:r>
      <w:r w:rsidRPr="00896636">
        <w:rPr>
          <w:b w:val="0"/>
          <w:color w:val="000000" w:themeColor="text1"/>
          <w:sz w:val="24"/>
          <w:szCs w:val="24"/>
        </w:rPr>
        <w:t xml:space="preserve"> муниципальными образованиями республики заключены соглашения о предоставлении субсидий из республиканского бюджета, в соответствии с Законом Кабардино-Балкарской </w:t>
      </w:r>
      <w:r w:rsidR="009724DE" w:rsidRPr="00896636">
        <w:rPr>
          <w:b w:val="0"/>
          <w:color w:val="000000" w:themeColor="text1"/>
          <w:sz w:val="24"/>
          <w:szCs w:val="24"/>
        </w:rPr>
        <w:t>о</w:t>
      </w:r>
      <w:r w:rsidR="009724DE" w:rsidRPr="00896636">
        <w:rPr>
          <w:rStyle w:val="af5"/>
          <w:color w:val="333333"/>
          <w:sz w:val="24"/>
          <w:szCs w:val="24"/>
          <w:shd w:val="clear" w:color="auto" w:fill="FFFFFF"/>
        </w:rPr>
        <w:t>т 29 декабря 2023 года №62-РЗ</w:t>
      </w:r>
      <w:r w:rsidR="009724DE" w:rsidRPr="00896636">
        <w:rPr>
          <w:color w:val="333333"/>
          <w:sz w:val="24"/>
          <w:szCs w:val="24"/>
          <w:shd w:val="clear" w:color="auto" w:fill="FFFFFF"/>
        </w:rPr>
        <w:t> </w:t>
      </w:r>
      <w:r w:rsidR="009724DE" w:rsidRPr="00896636">
        <w:rPr>
          <w:rStyle w:val="af5"/>
          <w:color w:val="333333"/>
          <w:sz w:val="24"/>
          <w:szCs w:val="24"/>
          <w:shd w:val="clear" w:color="auto" w:fill="FFFFFF"/>
        </w:rPr>
        <w:t>«О республиканском бюджете Кабардино-Балкарской Республики на 2024 год и на плановый период 2025 и 2026 годов»</w:t>
      </w:r>
      <w:r w:rsidR="009724DE" w:rsidRPr="00896636">
        <w:rPr>
          <w:color w:val="333333"/>
          <w:sz w:val="24"/>
          <w:szCs w:val="24"/>
          <w:shd w:val="clear" w:color="auto" w:fill="FFFFFF"/>
        </w:rPr>
        <w:t> </w:t>
      </w:r>
      <w:r w:rsidRPr="00896636">
        <w:rPr>
          <w:b w:val="0"/>
          <w:color w:val="000000" w:themeColor="text1"/>
          <w:sz w:val="24"/>
          <w:szCs w:val="24"/>
        </w:rPr>
        <w:t xml:space="preserve">, а также Распоряжениями Правительства КБР «О распределении субсидий из республиканского бюджета Кабардино-Балкарской Республики на </w:t>
      </w:r>
      <w:proofErr w:type="spellStart"/>
      <w:r w:rsidRPr="00896636">
        <w:rPr>
          <w:b w:val="0"/>
          <w:color w:val="000000" w:themeColor="text1"/>
          <w:sz w:val="24"/>
          <w:szCs w:val="24"/>
        </w:rPr>
        <w:t>софинансирование</w:t>
      </w:r>
      <w:proofErr w:type="spellEnd"/>
      <w:r w:rsidRPr="00896636">
        <w:rPr>
          <w:b w:val="0"/>
          <w:color w:val="000000" w:themeColor="text1"/>
          <w:sz w:val="24"/>
          <w:szCs w:val="24"/>
        </w:rPr>
        <w:t xml:space="preserve"> расходных обязательств муниципальных образований» предусмотрены субсидии на поддержку в отрасли культуры.</w:t>
      </w:r>
    </w:p>
    <w:p w14:paraId="4C7C681E" w14:textId="77777777" w:rsidR="00A068D1" w:rsidRPr="00896636" w:rsidRDefault="00A068D1" w:rsidP="00A068D1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896636">
        <w:rPr>
          <w:color w:val="000000" w:themeColor="text1"/>
        </w:rPr>
        <w:t>Министерством проводится еженедельный, ежемесячный, ежеквартальный мониторинг по исполнению з</w:t>
      </w:r>
      <w:r w:rsidRPr="00896636">
        <w:rPr>
          <w:rFonts w:eastAsiaTheme="minorHAnsi"/>
          <w:color w:val="000000" w:themeColor="text1"/>
          <w:lang w:eastAsia="en-US"/>
        </w:rPr>
        <w:t>адач, мероприятий и показателей</w:t>
      </w:r>
      <w:r w:rsidRPr="00896636">
        <w:rPr>
          <w:color w:val="000000" w:themeColor="text1"/>
        </w:rPr>
        <w:t xml:space="preserve"> федеральных проектов, а также ведется подготовка аналитических документов (отчетов, аналитических справок и других документов).</w:t>
      </w:r>
    </w:p>
    <w:p w14:paraId="5168FF4F" w14:textId="77777777" w:rsidR="00A068D1" w:rsidRPr="00896636" w:rsidRDefault="00A068D1" w:rsidP="00BB3138">
      <w:pPr>
        <w:pStyle w:val="a9"/>
        <w:widowControl w:val="0"/>
        <w:autoSpaceDE w:val="0"/>
        <w:autoSpaceDN w:val="0"/>
        <w:adjustRightInd w:val="0"/>
        <w:ind w:left="1068"/>
        <w:jc w:val="both"/>
      </w:pPr>
    </w:p>
    <w:p w14:paraId="300CA78D" w14:textId="5BC22702" w:rsidR="00E11C8A" w:rsidRPr="00F45AB3" w:rsidRDefault="00E11C8A" w:rsidP="00082845">
      <w:pPr>
        <w:pStyle w:val="a9"/>
        <w:widowControl w:val="0"/>
        <w:autoSpaceDE w:val="0"/>
        <w:autoSpaceDN w:val="0"/>
        <w:adjustRightInd w:val="0"/>
        <w:ind w:left="1068"/>
        <w:jc w:val="center"/>
        <w:rPr>
          <w:i/>
          <w:color w:val="000000" w:themeColor="text1"/>
          <w:u w:val="single"/>
        </w:rPr>
      </w:pPr>
      <w:r w:rsidRPr="00F45AB3">
        <w:rPr>
          <w:i/>
          <w:u w:val="single"/>
        </w:rPr>
        <w:t>3.Комплекс процессных мероприятий "Обеспечение деятельности системы управления в сфере культуры"</w:t>
      </w:r>
    </w:p>
    <w:p w14:paraId="3D120003" w14:textId="5C0A743B" w:rsidR="00CB573E" w:rsidRDefault="00CB573E" w:rsidP="00CB573E">
      <w:pPr>
        <w:tabs>
          <w:tab w:val="left" w:pos="284"/>
        </w:tabs>
        <w:jc w:val="both"/>
      </w:pPr>
      <w:r w:rsidRPr="004652A7">
        <w:t>Общий объем средств, предусмотренный на реализацию комплексного мероприятия подпрограммы, составил –</w:t>
      </w:r>
      <w:r>
        <w:t xml:space="preserve">34037,1 </w:t>
      </w:r>
      <w:r w:rsidRPr="004652A7">
        <w:t xml:space="preserve">тыс. рублей.  Кассовое исполнение составило </w:t>
      </w:r>
      <w:r>
        <w:t>34024,0</w:t>
      </w:r>
      <w:r w:rsidRPr="004652A7">
        <w:t xml:space="preserve">тыс. рублей или </w:t>
      </w:r>
      <w:r>
        <w:t>99,60</w:t>
      </w:r>
      <w:r w:rsidRPr="004652A7">
        <w:t xml:space="preserve"> %.</w:t>
      </w:r>
    </w:p>
    <w:p w14:paraId="56DBB38B" w14:textId="092F1DDA" w:rsidR="00B91E92" w:rsidRPr="00F45AB3" w:rsidRDefault="00B91E92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i/>
          <w:color w:val="000000" w:themeColor="text1"/>
          <w:u w:val="single"/>
        </w:rPr>
      </w:pPr>
    </w:p>
    <w:p w14:paraId="5A202134" w14:textId="77777777" w:rsidR="0067730A" w:rsidRPr="00F45AB3" w:rsidRDefault="0067730A" w:rsidP="0067730A">
      <w:pPr>
        <w:autoSpaceDE w:val="0"/>
        <w:autoSpaceDN w:val="0"/>
        <w:adjustRightInd w:val="0"/>
        <w:spacing w:after="120"/>
        <w:jc w:val="center"/>
        <w:rPr>
          <w:i/>
          <w:u w:val="single"/>
        </w:rPr>
      </w:pPr>
      <w:r w:rsidRPr="00F45AB3">
        <w:rPr>
          <w:i/>
          <w:u w:val="single"/>
        </w:rPr>
        <w:t>Исполнитель: Министерство труда и социальной защиты КБР</w:t>
      </w:r>
    </w:p>
    <w:p w14:paraId="1DA6A7E0" w14:textId="77777777" w:rsidR="0067730A" w:rsidRPr="005E1FBE" w:rsidRDefault="0067730A" w:rsidP="0067730A">
      <w:pPr>
        <w:ind w:firstLineChars="200" w:firstLine="480"/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Во исполнение распоряжения Правительства КБР «</w:t>
      </w:r>
      <w:r w:rsidRPr="005E1FBE">
        <w:t>Об организации проведения праздничных новогодних мероприятий и творческой организации свободного времени детей в период зимних школьных каникул</w:t>
      </w:r>
      <w:r w:rsidRPr="005E1FBE">
        <w:rPr>
          <w:rStyle w:val="af5"/>
          <w:rFonts w:eastAsia="Segoe UI"/>
          <w:color w:val="000000"/>
          <w:shd w:val="clear" w:color="auto" w:fill="FFFFFF"/>
        </w:rPr>
        <w:t xml:space="preserve">» </w:t>
      </w: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от 2 декабря 2024 года № 761-рп, Министерством культуры КБР была проведена работ</w:t>
      </w:r>
      <w:r>
        <w:rPr>
          <w:rStyle w:val="af5"/>
          <w:rFonts w:eastAsia="Segoe UI"/>
          <w:b w:val="0"/>
          <w:color w:val="000000"/>
          <w:shd w:val="clear" w:color="auto" w:fill="FFFFFF"/>
        </w:rPr>
        <w:t>а</w:t>
      </w: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 по организации мероприятий в период новогодних каникул. Утвержден план-график дежурств в республиканских учреждениях культуры и по аппарату Министерства на время новогодних каникул.</w:t>
      </w:r>
    </w:p>
    <w:p w14:paraId="1D830A01" w14:textId="77777777" w:rsidR="0067730A" w:rsidRPr="005E1FBE" w:rsidRDefault="0067730A" w:rsidP="0067730A">
      <w:pPr>
        <w:ind w:firstLineChars="200" w:firstLine="480"/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В целях повышения уровня антитеррористической и противопожарной защищенности объектов культуры на период проведения плановых культурно-массовых новогодних мероприятий реализован комплекс мер по обеспечению общественного порядка             и пожарной безопасности.</w:t>
      </w:r>
    </w:p>
    <w:p w14:paraId="472382BB" w14:textId="77777777" w:rsidR="0067730A" w:rsidRDefault="0067730A" w:rsidP="0067730A">
      <w:pPr>
        <w:ind w:firstLineChars="200" w:firstLine="480"/>
        <w:jc w:val="both"/>
        <w:rPr>
          <w:rFonts w:eastAsia="Segoe UI"/>
          <w:b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В средствах массовой информации</w:t>
      </w:r>
      <w:r>
        <w:rPr>
          <w:rStyle w:val="af5"/>
          <w:rFonts w:eastAsia="Segoe UI"/>
          <w:b w:val="0"/>
          <w:color w:val="000000"/>
          <w:shd w:val="clear" w:color="auto" w:fill="FFFFFF"/>
        </w:rPr>
        <w:t xml:space="preserve"> опубликованы материалы </w:t>
      </w: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  по празднованию Нового 2025 года, созданы специальные рубрики.</w:t>
      </w:r>
      <w:r w:rsidRPr="005E1FBE">
        <w:rPr>
          <w:rFonts w:eastAsia="Segoe UI"/>
          <w:b/>
          <w:color w:val="000000"/>
          <w:shd w:val="clear" w:color="auto" w:fill="FFFFFF"/>
        </w:rPr>
        <w:t xml:space="preserve"> </w:t>
      </w:r>
    </w:p>
    <w:p w14:paraId="385B2CE1" w14:textId="77777777" w:rsidR="0067730A" w:rsidRPr="005E1FBE" w:rsidRDefault="0067730A" w:rsidP="0067730A">
      <w:pPr>
        <w:ind w:leftChars="139" w:left="334" w:firstLineChars="150" w:firstLine="360"/>
        <w:jc w:val="both"/>
        <w:rPr>
          <w:rFonts w:eastAsia="Segoe UI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В период новогодних каникул состоялись:</w:t>
      </w:r>
      <w:r w:rsidRPr="005E1FBE">
        <w:rPr>
          <w:rFonts w:eastAsia="Segoe UI"/>
          <w:color w:val="000000"/>
          <w:shd w:val="clear" w:color="auto" w:fill="FFFFFF"/>
        </w:rPr>
        <w:t xml:space="preserve">  </w:t>
      </w:r>
    </w:p>
    <w:p w14:paraId="1CD591A0" w14:textId="77777777" w:rsidR="0067730A" w:rsidRPr="005E1FBE" w:rsidRDefault="0067730A" w:rsidP="0067730A">
      <w:pPr>
        <w:ind w:leftChars="139" w:left="334" w:firstLineChars="150" w:firstLine="360"/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С 25 декабря по 5 января в Музыкальном театре состоялась</w:t>
      </w:r>
    </w:p>
    <w:p w14:paraId="48407174" w14:textId="77777777" w:rsidR="0067730A" w:rsidRPr="005E1FBE" w:rsidRDefault="0067730A" w:rsidP="0067730A">
      <w:pPr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республиканская новогодняя елка в формате новогоднего сказочного музыкального шоу-представления с конкурсами</w:t>
      </w:r>
      <w:r>
        <w:rPr>
          <w:rStyle w:val="af5"/>
          <w:rFonts w:eastAsia="Segoe UI"/>
          <w:b w:val="0"/>
          <w:color w:val="000000"/>
          <w:shd w:val="clear" w:color="auto" w:fill="FFFFFF"/>
        </w:rPr>
        <w:t>, викторинами</w:t>
      </w: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 и творческими заданиями для 10 000 детей. В концертной программе принимали участие 19 артистов. В последний день мероприятия были вручены памятные подарки всем участникам концерта.</w:t>
      </w:r>
    </w:p>
    <w:p w14:paraId="6B4D502C" w14:textId="77777777" w:rsidR="0067730A" w:rsidRPr="005E1FBE" w:rsidRDefault="0067730A" w:rsidP="0067730A">
      <w:pPr>
        <w:ind w:firstLine="708"/>
        <w:jc w:val="both"/>
      </w:pPr>
      <w:r w:rsidRPr="005E1FBE">
        <w:t>Также были организованы и проведены:</w:t>
      </w:r>
    </w:p>
    <w:p w14:paraId="10098A72" w14:textId="77777777" w:rsidR="0067730A" w:rsidRPr="005E1FBE" w:rsidRDefault="0067730A" w:rsidP="0067730A">
      <w:pPr>
        <w:ind w:firstLine="708"/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новогодние представления республиканскими театрами с участием Деда Мороза и Снегурочки </w:t>
      </w:r>
    </w:p>
    <w:p w14:paraId="5910DE9A" w14:textId="77777777" w:rsidR="0067730A" w:rsidRPr="005E1FBE" w:rsidRDefault="0067730A" w:rsidP="0067730A">
      <w:pPr>
        <w:ind w:firstLine="708"/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показ сказки «Новогодние приключен</w:t>
      </w:r>
      <w:r>
        <w:rPr>
          <w:rStyle w:val="af5"/>
          <w:rFonts w:eastAsia="Segoe UI"/>
          <w:b w:val="0"/>
          <w:color w:val="000000"/>
          <w:shd w:val="clear" w:color="auto" w:fill="FFFFFF"/>
        </w:rPr>
        <w:t>ия», новогодний концерт</w:t>
      </w: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 в Кабардинском государственном драматическом театре им. Али </w:t>
      </w:r>
      <w:proofErr w:type="spellStart"/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Шогенцукова</w:t>
      </w:r>
      <w:proofErr w:type="spellEnd"/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  </w:t>
      </w:r>
    </w:p>
    <w:p w14:paraId="773893B5" w14:textId="77777777" w:rsidR="0067730A" w:rsidRPr="005E1FBE" w:rsidRDefault="0067730A" w:rsidP="0067730A">
      <w:pPr>
        <w:ind w:firstLineChars="200" w:firstLine="480"/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информационный час «Новогодний карнавал культур», тематические выставки «Новый год к нам мчится», «На перекрестке времен: С Новым Годом!», «Новый Год и Рождество на страницах книг» </w:t>
      </w:r>
    </w:p>
    <w:p w14:paraId="508777D2" w14:textId="77777777" w:rsidR="0067730A" w:rsidRPr="005E1FBE" w:rsidRDefault="0067730A" w:rsidP="0067730A">
      <w:pPr>
        <w:ind w:firstLineChars="200" w:firstLine="480"/>
        <w:jc w:val="both"/>
        <w:rPr>
          <w:rStyle w:val="af5"/>
          <w:rFonts w:eastAsia="Segoe UI"/>
          <w:b w:val="0"/>
          <w:bCs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 xml:space="preserve">новогодние концерты Кабардино-Балкарской государственной филармонии </w:t>
      </w:r>
    </w:p>
    <w:p w14:paraId="780C90DF" w14:textId="77777777" w:rsidR="0067730A" w:rsidRDefault="0067730A" w:rsidP="0067730A">
      <w:pPr>
        <w:ind w:firstLineChars="200" w:firstLine="480"/>
        <w:jc w:val="both"/>
        <w:rPr>
          <w:rStyle w:val="af5"/>
          <w:rFonts w:eastAsia="Segoe UI"/>
          <w:b w:val="0"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новогодние уличные представления для горожан с участием Деда Мороза и Снегурочки, сказочных персонажей, клоунов, ростовых кукол, артистов Театра юного зрителя, конкурсы, розыгрыши призов «С новым годом, родная столица!»</w:t>
      </w:r>
    </w:p>
    <w:p w14:paraId="151EB632" w14:textId="77777777" w:rsidR="0067730A" w:rsidRPr="005E1FBE" w:rsidRDefault="0067730A" w:rsidP="0067730A">
      <w:pPr>
        <w:ind w:firstLineChars="200" w:firstLine="480"/>
        <w:jc w:val="both"/>
        <w:rPr>
          <w:rFonts w:eastAsia="Segoe UI"/>
          <w:b/>
          <w:color w:val="000000"/>
          <w:shd w:val="clear" w:color="auto" w:fill="FFFFFF"/>
        </w:rPr>
      </w:pPr>
      <w:r w:rsidRPr="005E1FBE">
        <w:rPr>
          <w:rStyle w:val="af5"/>
          <w:rFonts w:eastAsia="Segoe UI"/>
          <w:b w:val="0"/>
          <w:color w:val="000000"/>
          <w:shd w:val="clear" w:color="auto" w:fill="FFFFFF"/>
        </w:rPr>
        <w:t>Мероприятия, запланированные в плане, реализованы в полном объеме.</w:t>
      </w:r>
    </w:p>
    <w:p w14:paraId="4F987480" w14:textId="77777777" w:rsidR="004F3391" w:rsidRPr="00896636" w:rsidRDefault="004F3391" w:rsidP="00390D19">
      <w:pPr>
        <w:pStyle w:val="a9"/>
        <w:widowControl w:val="0"/>
        <w:autoSpaceDE w:val="0"/>
        <w:autoSpaceDN w:val="0"/>
        <w:adjustRightInd w:val="0"/>
        <w:ind w:left="1068"/>
        <w:jc w:val="center"/>
        <w:rPr>
          <w:b/>
          <w:u w:val="single"/>
        </w:rPr>
      </w:pPr>
    </w:p>
    <w:p w14:paraId="6F98EF29" w14:textId="26BA2333" w:rsidR="00E11C8A" w:rsidRPr="00BF4D48" w:rsidRDefault="00E11C8A" w:rsidP="00390D19">
      <w:pPr>
        <w:pStyle w:val="a9"/>
        <w:widowControl w:val="0"/>
        <w:autoSpaceDE w:val="0"/>
        <w:autoSpaceDN w:val="0"/>
        <w:adjustRightInd w:val="0"/>
        <w:ind w:left="1068"/>
        <w:jc w:val="center"/>
        <w:rPr>
          <w:i/>
          <w:color w:val="000000" w:themeColor="text1"/>
          <w:u w:val="single"/>
        </w:rPr>
      </w:pPr>
      <w:r w:rsidRPr="00BF4D48">
        <w:rPr>
          <w:i/>
          <w:u w:val="single"/>
        </w:rPr>
        <w:t xml:space="preserve">4.Комплекс процессных мероприятий "Обеспечение деятельности Архивной </w:t>
      </w:r>
      <w:r w:rsidRPr="00BF4D48">
        <w:rPr>
          <w:i/>
          <w:u w:val="single"/>
        </w:rPr>
        <w:lastRenderedPageBreak/>
        <w:t>службы Кабардино-Балкарской Республики"</w:t>
      </w:r>
    </w:p>
    <w:p w14:paraId="1348E496" w14:textId="77777777" w:rsidR="00B91E92" w:rsidRPr="00BF4D48" w:rsidRDefault="00B91E92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i/>
          <w:color w:val="000000" w:themeColor="text1"/>
          <w:u w:val="single"/>
        </w:rPr>
      </w:pPr>
    </w:p>
    <w:p w14:paraId="6A3B1A39" w14:textId="723DDB2F" w:rsidR="00AB5939" w:rsidRPr="00896636" w:rsidRDefault="00AB5939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b/>
          <w:color w:val="000000" w:themeColor="text1"/>
        </w:rPr>
      </w:pPr>
    </w:p>
    <w:p w14:paraId="0E3F5A94" w14:textId="452AD124" w:rsidR="00EA129C" w:rsidRPr="00DC2860" w:rsidRDefault="00EA129C" w:rsidP="00EA129C">
      <w:pPr>
        <w:ind w:firstLine="708"/>
        <w:jc w:val="both"/>
        <w:rPr>
          <w:color w:val="000000" w:themeColor="text1"/>
        </w:rPr>
      </w:pPr>
      <w:r w:rsidRPr="00DC2860">
        <w:rPr>
          <w:color w:val="000000" w:themeColor="text1"/>
        </w:rPr>
        <w:t>Общий объем средств, предусмотренный на реализацию мероприятия</w:t>
      </w:r>
      <w:r w:rsidR="001F66B0" w:rsidRPr="00DC2860">
        <w:rPr>
          <w:color w:val="000000" w:themeColor="text1"/>
        </w:rPr>
        <w:t>,</w:t>
      </w:r>
      <w:r w:rsidRPr="00DC2860">
        <w:rPr>
          <w:color w:val="000000" w:themeColor="text1"/>
        </w:rPr>
        <w:t xml:space="preserve"> </w:t>
      </w:r>
      <w:r w:rsidRPr="00DC2860">
        <w:t>согласно сводной бюджетной росписи на 31 декабря 202</w:t>
      </w:r>
      <w:r w:rsidR="001F66B0" w:rsidRPr="00DC2860">
        <w:t>4</w:t>
      </w:r>
      <w:r w:rsidRPr="00DC2860">
        <w:t xml:space="preserve"> года – </w:t>
      </w:r>
      <w:r w:rsidR="001F66B0" w:rsidRPr="00DC2860">
        <w:t>63841,4</w:t>
      </w:r>
      <w:r w:rsidRPr="00DC2860">
        <w:t xml:space="preserve">тыс. рублей. Кассовое исполнение составило </w:t>
      </w:r>
      <w:r w:rsidR="001F66B0" w:rsidRPr="00DC2860">
        <w:t xml:space="preserve">62583,2 </w:t>
      </w:r>
      <w:r w:rsidRPr="00DC2860">
        <w:t>тыс. рублей или 9</w:t>
      </w:r>
      <w:r w:rsidR="001F66B0" w:rsidRPr="00DC2860">
        <w:t>8</w:t>
      </w:r>
      <w:r w:rsidRPr="00DC2860">
        <w:rPr>
          <w:color w:val="000000" w:themeColor="text1"/>
        </w:rPr>
        <w:t xml:space="preserve"> %.</w:t>
      </w:r>
    </w:p>
    <w:p w14:paraId="502D8C66" w14:textId="77777777" w:rsidR="00DC2860" w:rsidRPr="00DC2860" w:rsidRDefault="00DC2860" w:rsidP="00DC2860">
      <w:pPr>
        <w:ind w:firstLine="708"/>
        <w:jc w:val="both"/>
      </w:pPr>
      <w:r w:rsidRPr="00DC2860">
        <w:t xml:space="preserve">Целью мероприятия «Развитие архивного дела» является создание эффективной системы организации хранения, комплектования, учета и использования документов Архивного фонда Кабардино-Балкарской Республики в интересах граждан и организаций. </w:t>
      </w:r>
    </w:p>
    <w:p w14:paraId="7E6FF73F" w14:textId="77777777" w:rsidR="00DC2860" w:rsidRPr="00DC2860" w:rsidRDefault="00DC2860" w:rsidP="00DC2860">
      <w:pPr>
        <w:jc w:val="both"/>
      </w:pPr>
      <w:r w:rsidRPr="00DC2860">
        <w:tab/>
        <w:t>Плановые объемы финансирования основного мероприятия подпрограммы на 2024 год в соответствии с государственной программой составляли – 65252,8 тыс. рублей.</w:t>
      </w:r>
    </w:p>
    <w:p w14:paraId="286D360E" w14:textId="77777777" w:rsidR="00DC2860" w:rsidRPr="00DC2860" w:rsidRDefault="00DC2860" w:rsidP="00DC2860">
      <w:pPr>
        <w:ind w:firstLine="708"/>
        <w:jc w:val="both"/>
      </w:pPr>
      <w:r w:rsidRPr="00DC2860">
        <w:t xml:space="preserve">Из запланированных на реализацию подпрограммы средств республиканского бюджета, ассигнования и лимиты на 2024 год составили – 65657,7 тыс. рублей. </w:t>
      </w:r>
    </w:p>
    <w:p w14:paraId="00BF8ED5" w14:textId="77777777" w:rsidR="00DC2860" w:rsidRPr="00DC2860" w:rsidRDefault="00DC2860" w:rsidP="00DC2860">
      <w:pPr>
        <w:ind w:firstLine="708"/>
        <w:jc w:val="both"/>
      </w:pPr>
      <w:r w:rsidRPr="00DC2860">
        <w:t>Расход составил 64399,4 тыс. рублей из них:</w:t>
      </w:r>
    </w:p>
    <w:p w14:paraId="4FD72964" w14:textId="77777777" w:rsidR="00DC2860" w:rsidRPr="00DC2860" w:rsidRDefault="00DC2860" w:rsidP="00DC2860">
      <w:pPr>
        <w:ind w:firstLine="708"/>
        <w:jc w:val="both"/>
      </w:pPr>
      <w:r w:rsidRPr="00DC2860">
        <w:t>республиканский бюджет Кабардино-Балкарской Республики – 50146,4 тыс. рублей;</w:t>
      </w:r>
    </w:p>
    <w:p w14:paraId="0C5BBB06" w14:textId="77777777" w:rsidR="00DC2860" w:rsidRPr="00DC2860" w:rsidRDefault="00DC2860" w:rsidP="00DC2860">
      <w:pPr>
        <w:ind w:firstLine="708"/>
        <w:jc w:val="both"/>
      </w:pPr>
      <w:r w:rsidRPr="00DC2860">
        <w:t>бюджеты территориальных государственных внебюджетных фондов (бюджеты территориальных фондов обязательного медицинского страхования) – 11890,9 тыс. рублей;</w:t>
      </w:r>
    </w:p>
    <w:p w14:paraId="36227E04" w14:textId="77777777" w:rsidR="00DC2860" w:rsidRPr="00DC2860" w:rsidRDefault="00DC2860" w:rsidP="00DC2860">
      <w:pPr>
        <w:ind w:firstLine="708"/>
        <w:jc w:val="both"/>
      </w:pPr>
      <w:r w:rsidRPr="00DC2860">
        <w:t>федеральный бюджет – 1395,0 тыс. рублей;</w:t>
      </w:r>
    </w:p>
    <w:p w14:paraId="64493911" w14:textId="77777777" w:rsidR="00DC2860" w:rsidRPr="00DC2860" w:rsidRDefault="00DC2860" w:rsidP="00DC2860">
      <w:pPr>
        <w:ind w:firstLine="708"/>
        <w:jc w:val="both"/>
      </w:pPr>
      <w:r w:rsidRPr="00DC2860">
        <w:t>бюджеты территориальных государственных внебюджетных фондов (бюджеты территориальных фондов обязательного медицинского страхования) – 421,2 тыс. рублей;</w:t>
      </w:r>
    </w:p>
    <w:p w14:paraId="681F244E" w14:textId="77777777" w:rsidR="00DC2860" w:rsidRPr="00DC2860" w:rsidRDefault="00DC2860" w:rsidP="00DC2860">
      <w:pPr>
        <w:ind w:firstLine="708"/>
        <w:jc w:val="both"/>
      </w:pPr>
      <w:r w:rsidRPr="00DC2860">
        <w:t>внебюджетные источники – 1082,0 тыс. рублей;</w:t>
      </w:r>
    </w:p>
    <w:p w14:paraId="0DC0AA18" w14:textId="77777777" w:rsidR="00DC2860" w:rsidRPr="00DC2860" w:rsidRDefault="00DC2860" w:rsidP="00DC2860">
      <w:pPr>
        <w:ind w:firstLine="708"/>
        <w:jc w:val="both"/>
      </w:pPr>
      <w:r w:rsidRPr="00DC2860">
        <w:t>бюджеты территориальных государственных внебюджетных фондов (бюджеты территориальных фондов обязательного медицинского страхования) – 63,4 тыс. рублей</w:t>
      </w:r>
    </w:p>
    <w:p w14:paraId="3926BBD2" w14:textId="77777777" w:rsidR="00DC2860" w:rsidRPr="00DC2860" w:rsidRDefault="00DC2860" w:rsidP="00DC2860">
      <w:pPr>
        <w:ind w:firstLine="708"/>
        <w:jc w:val="both"/>
      </w:pPr>
      <w:r w:rsidRPr="00DC2860">
        <w:t>В 2024 году Архивной службой КБР в рамках реализации основных мероприятий были проведены следующие мероприятия.</w:t>
      </w:r>
    </w:p>
    <w:p w14:paraId="1E004AB9" w14:textId="77777777" w:rsidR="00DC2860" w:rsidRPr="00DC2860" w:rsidRDefault="00DC2860" w:rsidP="00DC2860">
      <w:pPr>
        <w:ind w:firstLine="708"/>
        <w:jc w:val="both"/>
      </w:pPr>
      <w:r w:rsidRPr="00DC2860">
        <w:t>1. Продолжена работа по повышению степени сохранности архивных документов, обеспечение их защиты от физических повреждений. За отчетный период отреставрировано документов Архивного фонда КБР - 57405 листов.</w:t>
      </w:r>
    </w:p>
    <w:p w14:paraId="0C3F501C" w14:textId="77777777" w:rsidR="00DC2860" w:rsidRPr="00DC2860" w:rsidRDefault="00DC2860" w:rsidP="00DC2860">
      <w:pPr>
        <w:ind w:firstLine="708"/>
        <w:jc w:val="both"/>
      </w:pPr>
      <w:r w:rsidRPr="00DC2860">
        <w:t>2. В связи с загруженностью архивохранилищ, прием документов на государственное хранение, временно приостановлен. Вместе с тем работа по отбору на государственное хранение, экспертизе ценности и научно-технической обработке документов организаций и граждан продолжается, и Архивный фонд республики пополнен за отчетный период 5065 единицами хранения. Общее количество единиц хранения на 1 января 2025 года составило 665049 единиц хранения.</w:t>
      </w:r>
    </w:p>
    <w:p w14:paraId="73F0FEC9" w14:textId="77777777" w:rsidR="00DC2860" w:rsidRPr="00DC2860" w:rsidRDefault="00DC2860" w:rsidP="00DC2860">
      <w:pPr>
        <w:ind w:firstLine="708"/>
        <w:jc w:val="both"/>
      </w:pPr>
      <w:r w:rsidRPr="00DC2860">
        <w:t xml:space="preserve">3. За отчетный период исполнено 3876 тематических и социально-правовых запросов от граждан, организаций и юридических лиц. </w:t>
      </w:r>
    </w:p>
    <w:p w14:paraId="7F6B6332" w14:textId="77777777" w:rsidR="00DC2860" w:rsidRPr="00DC2860" w:rsidRDefault="00DC2860" w:rsidP="00DC2860">
      <w:pPr>
        <w:ind w:firstLine="708"/>
        <w:jc w:val="both"/>
      </w:pPr>
      <w:r w:rsidRPr="00DC2860">
        <w:t>4. Продолжена работа по созданию электронного фонда на архивные документы, за отчетный период оцифровано 96487 листов.</w:t>
      </w:r>
    </w:p>
    <w:p w14:paraId="55C970DF" w14:textId="77777777" w:rsidR="00DC2860" w:rsidRPr="00DC2860" w:rsidRDefault="00DC2860" w:rsidP="00DC2860">
      <w:pPr>
        <w:ind w:firstLine="708"/>
        <w:jc w:val="both"/>
      </w:pPr>
      <w:r w:rsidRPr="00DC2860">
        <w:t>5. Для расширения доступа к документам Архивного фонда КБР продолжается работа по рассекречиванию архивных документов, за отчетный период рассекречено 65 единиц хранения, что составило 2140 документов.</w:t>
      </w:r>
    </w:p>
    <w:p w14:paraId="2BFBF0A8" w14:textId="561F67E2" w:rsidR="00DC2860" w:rsidRPr="00DC2860" w:rsidRDefault="00DC2860" w:rsidP="00DC2860">
      <w:pPr>
        <w:ind w:firstLine="720"/>
        <w:jc w:val="both"/>
      </w:pPr>
      <w:r w:rsidRPr="00DC2860">
        <w:t xml:space="preserve">6. В течение отчетного периода экспонировались одна выставка с использованием </w:t>
      </w:r>
      <w:proofErr w:type="gramStart"/>
      <w:r w:rsidRPr="00DC2860">
        <w:t>архивных документов</w:t>
      </w:r>
      <w:proofErr w:type="gramEnd"/>
      <w:r w:rsidRPr="00DC2860">
        <w:t xml:space="preserve"> находящихся на государственном хранении. Опубликованы в республиканских средствах массовой информации</w:t>
      </w:r>
      <w:r w:rsidRPr="00DC2860">
        <w:rPr>
          <w:rFonts w:eastAsia="Calibri"/>
        </w:rPr>
        <w:t xml:space="preserve"> двадцать восемь статей и одна новостная телепередача </w:t>
      </w:r>
      <w:proofErr w:type="gramStart"/>
      <w:r w:rsidRPr="00DC2860">
        <w:rPr>
          <w:rFonts w:eastAsia="Calibri"/>
        </w:rPr>
        <w:t>посвященные истории республики</w:t>
      </w:r>
      <w:proofErr w:type="gramEnd"/>
      <w:r w:rsidRPr="00DC2860">
        <w:rPr>
          <w:rFonts w:eastAsia="Calibri"/>
        </w:rPr>
        <w:t xml:space="preserve"> подготовленные на основе документов Архивного фонда КБР, проведена экскурсия для школьников. На официальной странице АС КБР Портала КБР и социальной сети во «В</w:t>
      </w:r>
      <w:r w:rsidR="0087446A">
        <w:rPr>
          <w:rFonts w:eastAsia="Calibri"/>
        </w:rPr>
        <w:t xml:space="preserve"> </w:t>
      </w:r>
      <w:r w:rsidRPr="00DC2860">
        <w:rPr>
          <w:rFonts w:eastAsia="Calibri"/>
        </w:rPr>
        <w:t>Контакте», в общей сложности, размещены двести тридцать публикаций, подборок документов и информаций по разнообразной тематике, касающихся исторических событий республики и основной деятельности</w:t>
      </w:r>
      <w:r w:rsidRPr="00DC2860">
        <w:t>.</w:t>
      </w:r>
    </w:p>
    <w:p w14:paraId="7B4C281B" w14:textId="77777777" w:rsidR="00DC2860" w:rsidRPr="00DC2860" w:rsidRDefault="00DC2860" w:rsidP="00DC2860">
      <w:pPr>
        <w:jc w:val="both"/>
      </w:pPr>
      <w:r w:rsidRPr="00DC2860">
        <w:tab/>
        <w:t>7. На основе архивных документов Архивного фонда КБР готовиться к выпуску сборник из цикла «Документы свидетельствуют» к 80-летию Победы в Великой Отечественной войне.</w:t>
      </w:r>
    </w:p>
    <w:p w14:paraId="33AB9429" w14:textId="77777777" w:rsidR="00DC2860" w:rsidRPr="00DC2860" w:rsidRDefault="00DC2860" w:rsidP="00DC2860">
      <w:pPr>
        <w:jc w:val="both"/>
      </w:pPr>
      <w:r w:rsidRPr="00DC2860">
        <w:tab/>
        <w:t>8. Издан календарь знаменательных и памятных дат Кабардино-Балкарской Республики на 2025 год.</w:t>
      </w:r>
    </w:p>
    <w:p w14:paraId="585FC894" w14:textId="77777777" w:rsidR="00DC2860" w:rsidRPr="00DC2860" w:rsidRDefault="00DC2860" w:rsidP="00DC2860">
      <w:pPr>
        <w:ind w:firstLine="708"/>
        <w:jc w:val="both"/>
      </w:pPr>
      <w:r w:rsidRPr="00DC2860">
        <w:lastRenderedPageBreak/>
        <w:t xml:space="preserve">9. В здании управления центра документации новейшей истории Архивной службы КБР по ул. </w:t>
      </w:r>
      <w:proofErr w:type="spellStart"/>
      <w:r w:rsidRPr="00DC2860">
        <w:t>Хуранова</w:t>
      </w:r>
      <w:proofErr w:type="spellEnd"/>
      <w:r w:rsidRPr="00DC2860">
        <w:t xml:space="preserve">, 10 проведены работы по замене теплового узла, демонтаж и монтаж узла учета водоснабжения ХВС, замена водосточных и канализационных труб, сантехнических узлов. </w:t>
      </w:r>
    </w:p>
    <w:p w14:paraId="6D9EADE1" w14:textId="77777777" w:rsidR="00DC2860" w:rsidRPr="00DC2860" w:rsidRDefault="00DC2860" w:rsidP="00DC2860">
      <w:pPr>
        <w:ind w:firstLine="708"/>
        <w:jc w:val="both"/>
      </w:pPr>
      <w:r w:rsidRPr="00DC2860">
        <w:t>10. Приобретены за отчетный период два комплекта компьютерной техники, десять периферийных устройств (сканеры, МФУ, принтеры), один видеорегистратор и шесть камер видеонаблюдения.</w:t>
      </w:r>
    </w:p>
    <w:p w14:paraId="7B8181F4" w14:textId="77777777" w:rsidR="00DC2860" w:rsidRPr="00DC2860" w:rsidRDefault="00DC2860" w:rsidP="00DC2860">
      <w:pPr>
        <w:ind w:firstLine="708"/>
        <w:jc w:val="both"/>
      </w:pPr>
      <w:r w:rsidRPr="00DC2860">
        <w:t>11. В отчетном году произведена замена некоторой офисной мебели (кресла, столы, стулья), приобретено восемнадцать стеллажей для хранения архивных документов.</w:t>
      </w:r>
    </w:p>
    <w:p w14:paraId="3263592A" w14:textId="77777777" w:rsidR="00DC2860" w:rsidRPr="00DC2860" w:rsidRDefault="00DC2860" w:rsidP="00DC2860">
      <w:pPr>
        <w:ind w:firstLine="708"/>
        <w:jc w:val="both"/>
      </w:pPr>
      <w:r w:rsidRPr="00DC2860">
        <w:t>12. На постоянной основе осуществляется контроль за состоянием противопожарной безопасности архивохранилищ, соблюдением охранного и пропускного режимов, антитеррористической защищенности.</w:t>
      </w:r>
    </w:p>
    <w:p w14:paraId="71DE484B" w14:textId="77777777" w:rsidR="00601106" w:rsidRPr="00DC2860" w:rsidRDefault="00601106" w:rsidP="00BB3138">
      <w:pPr>
        <w:ind w:firstLine="708"/>
        <w:jc w:val="both"/>
      </w:pPr>
    </w:p>
    <w:p w14:paraId="45A17227" w14:textId="77777777" w:rsidR="001E1364" w:rsidRPr="00896636" w:rsidRDefault="001E1364" w:rsidP="00BB3138"/>
    <w:p w14:paraId="3241C82E" w14:textId="77777777" w:rsidR="005F05D4" w:rsidRPr="00896636" w:rsidRDefault="005F05D4" w:rsidP="00BB3138">
      <w:pPr>
        <w:ind w:firstLine="708"/>
        <w:jc w:val="both"/>
        <w:rPr>
          <w:color w:val="000000"/>
        </w:rPr>
      </w:pPr>
    </w:p>
    <w:p w14:paraId="1E291CE3" w14:textId="77777777" w:rsidR="005F05D4" w:rsidRPr="00896636" w:rsidRDefault="005F05D4" w:rsidP="00BB3138">
      <w:pPr>
        <w:ind w:firstLine="708"/>
        <w:jc w:val="both"/>
        <w:rPr>
          <w:color w:val="000000"/>
        </w:rPr>
      </w:pPr>
    </w:p>
    <w:p w14:paraId="6519DC21" w14:textId="36F65E83" w:rsidR="00EB6649" w:rsidRDefault="00EB6649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494A4CD" w14:textId="758324CF" w:rsidR="0092546A" w:rsidRDefault="0092546A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281F52" w14:textId="75466C05" w:rsidR="0092546A" w:rsidRDefault="0092546A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9AAF6DA" w14:textId="1ECCC690" w:rsidR="0092546A" w:rsidRDefault="0092546A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EA5316" w14:textId="2882457D" w:rsidR="0092546A" w:rsidRDefault="0092546A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B0A5BA" w14:textId="1BD297D4" w:rsidR="0092546A" w:rsidRDefault="0092546A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176FE3" w14:textId="132C496F" w:rsidR="0092546A" w:rsidRDefault="0092546A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509E571" w14:textId="77777777" w:rsidR="0092546A" w:rsidRPr="00896636" w:rsidRDefault="0092546A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1EC624" w14:textId="067D65EC" w:rsidR="00EB6649" w:rsidRDefault="00EB6649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3BBAFDB" w14:textId="225622FA" w:rsidR="000266EE" w:rsidRDefault="000266EE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88900F" w14:textId="5B0B74FA" w:rsidR="000266EE" w:rsidRDefault="000266EE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937961" w14:textId="71A460EB" w:rsidR="000266EE" w:rsidRDefault="000266EE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26F9AD" w14:textId="544547AD" w:rsidR="000266EE" w:rsidRDefault="000266EE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0DB8BEC" w14:textId="01938892" w:rsidR="000266EE" w:rsidRDefault="000266EE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3EB067C" w14:textId="77777777" w:rsidR="000266EE" w:rsidRPr="00896636" w:rsidRDefault="000266EE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44531C" w14:textId="77777777" w:rsidR="00591ED5" w:rsidRPr="00896636" w:rsidRDefault="00591ED5" w:rsidP="00BB3138">
      <w:pPr>
        <w:pStyle w:val="a7"/>
        <w:spacing w:before="0" w:after="0"/>
        <w:rPr>
          <w:color w:val="000000" w:themeColor="text1"/>
          <w:spacing w:val="-4"/>
        </w:rPr>
      </w:pPr>
    </w:p>
    <w:p w14:paraId="27DE8129" w14:textId="77777777" w:rsidR="00591ED5" w:rsidRPr="00896636" w:rsidRDefault="00591ED5" w:rsidP="00BB3138">
      <w:pPr>
        <w:pStyle w:val="a7"/>
        <w:spacing w:before="0" w:after="0"/>
        <w:rPr>
          <w:color w:val="000000" w:themeColor="text1"/>
          <w:spacing w:val="-4"/>
        </w:rPr>
      </w:pPr>
      <w:bookmarkStart w:id="1" w:name="_GoBack"/>
      <w:bookmarkEnd w:id="1"/>
    </w:p>
    <w:sectPr w:rsidR="00591ED5" w:rsidRPr="00896636" w:rsidSect="00707202">
      <w:pgSz w:w="11906" w:h="16838"/>
      <w:pgMar w:top="709" w:right="127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ADE"/>
    <w:multiLevelType w:val="hybridMultilevel"/>
    <w:tmpl w:val="62F849AE"/>
    <w:lvl w:ilvl="0" w:tplc="9B64DAF2">
      <w:start w:val="1"/>
      <w:numFmt w:val="decimal"/>
      <w:lvlText w:val="%1)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" w15:restartNumberingAfterBreak="0">
    <w:nsid w:val="015D7E09"/>
    <w:multiLevelType w:val="hybridMultilevel"/>
    <w:tmpl w:val="DF9AB7BE"/>
    <w:lvl w:ilvl="0" w:tplc="3974A48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AC30B0"/>
    <w:multiLevelType w:val="multilevel"/>
    <w:tmpl w:val="E4BED4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0"/>
      </w:rPr>
    </w:lvl>
  </w:abstractNum>
  <w:abstractNum w:abstractNumId="3" w15:restartNumberingAfterBreak="0">
    <w:nsid w:val="03917687"/>
    <w:multiLevelType w:val="hybridMultilevel"/>
    <w:tmpl w:val="DF9AB7BE"/>
    <w:lvl w:ilvl="0" w:tplc="3974A48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F330D2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247067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5103B"/>
    <w:multiLevelType w:val="hybridMultilevel"/>
    <w:tmpl w:val="A078C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31F31"/>
    <w:multiLevelType w:val="hybridMultilevel"/>
    <w:tmpl w:val="CEA42002"/>
    <w:lvl w:ilvl="0" w:tplc="3790E4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16912A9"/>
    <w:multiLevelType w:val="hybridMultilevel"/>
    <w:tmpl w:val="70503062"/>
    <w:lvl w:ilvl="0" w:tplc="552E2C0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/>
        <w:color w:val="2C2D2E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1EB245D"/>
    <w:multiLevelType w:val="multilevel"/>
    <w:tmpl w:val="5A40A182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2A61B8F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27143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169F3"/>
    <w:multiLevelType w:val="hybridMultilevel"/>
    <w:tmpl w:val="70503062"/>
    <w:lvl w:ilvl="0" w:tplc="552E2C0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/>
        <w:color w:val="2C2D2E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DFA2592"/>
    <w:multiLevelType w:val="hybridMultilevel"/>
    <w:tmpl w:val="D92023DA"/>
    <w:lvl w:ilvl="0" w:tplc="E4424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1A726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1339B"/>
    <w:multiLevelType w:val="hybridMultilevel"/>
    <w:tmpl w:val="E7FA1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B2FFA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F1272"/>
    <w:multiLevelType w:val="hybridMultilevel"/>
    <w:tmpl w:val="9AE25D76"/>
    <w:lvl w:ilvl="0" w:tplc="12E2B3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1160099"/>
    <w:multiLevelType w:val="multilevel"/>
    <w:tmpl w:val="D73C9F9E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33159B5"/>
    <w:multiLevelType w:val="hybridMultilevel"/>
    <w:tmpl w:val="443E57EE"/>
    <w:lvl w:ilvl="0" w:tplc="36DE44CA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24C01D4E"/>
    <w:multiLevelType w:val="hybridMultilevel"/>
    <w:tmpl w:val="F852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E5C3A"/>
    <w:multiLevelType w:val="multilevel"/>
    <w:tmpl w:val="C8EA58F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2BEC2F25"/>
    <w:multiLevelType w:val="hybridMultilevel"/>
    <w:tmpl w:val="427C103A"/>
    <w:lvl w:ilvl="0" w:tplc="FB5E028E">
      <w:start w:val="1"/>
      <w:numFmt w:val="decimal"/>
      <w:lvlText w:val="%1."/>
      <w:lvlJc w:val="left"/>
      <w:pPr>
        <w:ind w:left="644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7D25A7"/>
    <w:multiLevelType w:val="hybridMultilevel"/>
    <w:tmpl w:val="D73C9F9E"/>
    <w:lvl w:ilvl="0" w:tplc="14C2AB3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D913339"/>
    <w:multiLevelType w:val="hybridMultilevel"/>
    <w:tmpl w:val="6EE85DD6"/>
    <w:lvl w:ilvl="0" w:tplc="8B54C14E">
      <w:start w:val="1"/>
      <w:numFmt w:val="decimal"/>
      <w:lvlText w:val="%1)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FC70723"/>
    <w:multiLevelType w:val="hybridMultilevel"/>
    <w:tmpl w:val="BCF80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7487A"/>
    <w:multiLevelType w:val="hybridMultilevel"/>
    <w:tmpl w:val="D63679EE"/>
    <w:lvl w:ilvl="0" w:tplc="A582192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ACFDC"/>
    <w:multiLevelType w:val="singleLevel"/>
    <w:tmpl w:val="3914369C"/>
    <w:lvl w:ilvl="0">
      <w:start w:val="1"/>
      <w:numFmt w:val="decimal"/>
      <w:suff w:val="space"/>
      <w:lvlText w:val="%1."/>
      <w:lvlJc w:val="left"/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42FF68BB"/>
    <w:multiLevelType w:val="hybridMultilevel"/>
    <w:tmpl w:val="1AA201AA"/>
    <w:lvl w:ilvl="0" w:tplc="3EAE1AC0">
      <w:start w:val="1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6212D7D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B5401F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11D8D"/>
    <w:multiLevelType w:val="hybridMultilevel"/>
    <w:tmpl w:val="545E1F0C"/>
    <w:lvl w:ilvl="0" w:tplc="2C200E14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470B3F8F"/>
    <w:multiLevelType w:val="hybridMultilevel"/>
    <w:tmpl w:val="7672845E"/>
    <w:lvl w:ilvl="0" w:tplc="AAEA7B52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7530A60"/>
    <w:multiLevelType w:val="hybridMultilevel"/>
    <w:tmpl w:val="2CC0432E"/>
    <w:lvl w:ilvl="0" w:tplc="7E366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78E5C34"/>
    <w:multiLevelType w:val="hybridMultilevel"/>
    <w:tmpl w:val="EB7C78B2"/>
    <w:lvl w:ilvl="0" w:tplc="A080EDA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21665CD"/>
    <w:multiLevelType w:val="hybridMultilevel"/>
    <w:tmpl w:val="105638C0"/>
    <w:lvl w:ilvl="0" w:tplc="8880197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29260F1"/>
    <w:multiLevelType w:val="hybridMultilevel"/>
    <w:tmpl w:val="A18E3ABE"/>
    <w:lvl w:ilvl="0" w:tplc="0E46CE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74625"/>
    <w:multiLevelType w:val="multilevel"/>
    <w:tmpl w:val="59465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7" w15:restartNumberingAfterBreak="0">
    <w:nsid w:val="56997F71"/>
    <w:multiLevelType w:val="hybridMultilevel"/>
    <w:tmpl w:val="A8BCB044"/>
    <w:lvl w:ilvl="0" w:tplc="9A96F9B8">
      <w:start w:val="1"/>
      <w:numFmt w:val="decimal"/>
      <w:lvlText w:val="%1)"/>
      <w:lvlJc w:val="left"/>
      <w:pPr>
        <w:ind w:left="405" w:hanging="360"/>
      </w:pPr>
      <w:rPr>
        <w:rFonts w:eastAsia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591B228E"/>
    <w:multiLevelType w:val="hybridMultilevel"/>
    <w:tmpl w:val="A18E3ABE"/>
    <w:lvl w:ilvl="0" w:tplc="0E46CE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02D567C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A46CE"/>
    <w:multiLevelType w:val="multilevel"/>
    <w:tmpl w:val="C8EA58F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6BD2594"/>
    <w:multiLevelType w:val="hybridMultilevel"/>
    <w:tmpl w:val="BC36D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F31A19"/>
    <w:multiLevelType w:val="hybridMultilevel"/>
    <w:tmpl w:val="39FA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16331"/>
    <w:multiLevelType w:val="hybridMultilevel"/>
    <w:tmpl w:val="5BC8870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E147B"/>
    <w:multiLevelType w:val="hybridMultilevel"/>
    <w:tmpl w:val="DF9AB7BE"/>
    <w:lvl w:ilvl="0" w:tplc="3974A48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5504781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7156B"/>
    <w:multiLevelType w:val="hybridMultilevel"/>
    <w:tmpl w:val="CE6810CA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91F89"/>
    <w:multiLevelType w:val="hybridMultilevel"/>
    <w:tmpl w:val="D0DAB64C"/>
    <w:lvl w:ilvl="0" w:tplc="01768BDA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EDD269E"/>
    <w:multiLevelType w:val="hybridMultilevel"/>
    <w:tmpl w:val="53347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1"/>
  </w:num>
  <w:num w:numId="3">
    <w:abstractNumId w:val="0"/>
  </w:num>
  <w:num w:numId="4">
    <w:abstractNumId w:val="27"/>
  </w:num>
  <w:num w:numId="5">
    <w:abstractNumId w:val="30"/>
  </w:num>
  <w:num w:numId="6">
    <w:abstractNumId w:val="47"/>
  </w:num>
  <w:num w:numId="7">
    <w:abstractNumId w:val="35"/>
  </w:num>
  <w:num w:numId="8">
    <w:abstractNumId w:val="5"/>
  </w:num>
  <w:num w:numId="9">
    <w:abstractNumId w:val="28"/>
  </w:num>
  <w:num w:numId="10">
    <w:abstractNumId w:val="39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5"/>
  </w:num>
  <w:num w:numId="14">
    <w:abstractNumId w:val="10"/>
  </w:num>
  <w:num w:numId="15">
    <w:abstractNumId w:val="23"/>
  </w:num>
  <w:num w:numId="16">
    <w:abstractNumId w:val="20"/>
  </w:num>
  <w:num w:numId="17">
    <w:abstractNumId w:val="15"/>
  </w:num>
  <w:num w:numId="18">
    <w:abstractNumId w:val="4"/>
  </w:num>
  <w:num w:numId="19">
    <w:abstractNumId w:val="2"/>
  </w:num>
  <w:num w:numId="20">
    <w:abstractNumId w:val="29"/>
  </w:num>
  <w:num w:numId="21">
    <w:abstractNumId w:val="32"/>
  </w:num>
  <w:num w:numId="22">
    <w:abstractNumId w:val="25"/>
  </w:num>
  <w:num w:numId="23">
    <w:abstractNumId w:val="34"/>
  </w:num>
  <w:num w:numId="24">
    <w:abstractNumId w:val="43"/>
  </w:num>
  <w:num w:numId="25">
    <w:abstractNumId w:val="6"/>
  </w:num>
  <w:num w:numId="26">
    <w:abstractNumId w:val="44"/>
  </w:num>
  <w:num w:numId="27">
    <w:abstractNumId w:val="3"/>
  </w:num>
  <w:num w:numId="28">
    <w:abstractNumId w:val="1"/>
  </w:num>
  <w:num w:numId="29">
    <w:abstractNumId w:val="41"/>
  </w:num>
  <w:num w:numId="30">
    <w:abstractNumId w:val="14"/>
  </w:num>
  <w:num w:numId="3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33"/>
  </w:num>
  <w:num w:numId="34">
    <w:abstractNumId w:val="22"/>
  </w:num>
  <w:num w:numId="35">
    <w:abstractNumId w:val="17"/>
  </w:num>
  <w:num w:numId="36">
    <w:abstractNumId w:val="9"/>
  </w:num>
  <w:num w:numId="37">
    <w:abstractNumId w:val="16"/>
  </w:num>
  <w:num w:numId="38">
    <w:abstractNumId w:val="26"/>
  </w:num>
  <w:num w:numId="39">
    <w:abstractNumId w:val="24"/>
  </w:num>
  <w:num w:numId="40">
    <w:abstractNumId w:val="37"/>
  </w:num>
  <w:num w:numId="41">
    <w:abstractNumId w:val="42"/>
  </w:num>
  <w:num w:numId="42">
    <w:abstractNumId w:val="8"/>
  </w:num>
  <w:num w:numId="43">
    <w:abstractNumId w:val="12"/>
  </w:num>
  <w:num w:numId="44">
    <w:abstractNumId w:val="18"/>
  </w:num>
  <w:num w:numId="45">
    <w:abstractNumId w:val="7"/>
  </w:num>
  <w:num w:numId="46">
    <w:abstractNumId w:val="19"/>
  </w:num>
  <w:num w:numId="47">
    <w:abstractNumId w:val="48"/>
  </w:num>
  <w:num w:numId="48">
    <w:abstractNumId w:val="40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FC"/>
    <w:rsid w:val="00000BD1"/>
    <w:rsid w:val="000010F5"/>
    <w:rsid w:val="00002536"/>
    <w:rsid w:val="000034CF"/>
    <w:rsid w:val="00003F34"/>
    <w:rsid w:val="00004841"/>
    <w:rsid w:val="0000494C"/>
    <w:rsid w:val="00004CDC"/>
    <w:rsid w:val="00004D0E"/>
    <w:rsid w:val="000057A4"/>
    <w:rsid w:val="000106B1"/>
    <w:rsid w:val="00011A72"/>
    <w:rsid w:val="00011E92"/>
    <w:rsid w:val="00013F99"/>
    <w:rsid w:val="000141EE"/>
    <w:rsid w:val="000149F6"/>
    <w:rsid w:val="00015C50"/>
    <w:rsid w:val="000163E2"/>
    <w:rsid w:val="00016CB5"/>
    <w:rsid w:val="00016D69"/>
    <w:rsid w:val="00020B53"/>
    <w:rsid w:val="00021804"/>
    <w:rsid w:val="00023D2E"/>
    <w:rsid w:val="00023D59"/>
    <w:rsid w:val="000266EE"/>
    <w:rsid w:val="000303EA"/>
    <w:rsid w:val="000309DE"/>
    <w:rsid w:val="0003163B"/>
    <w:rsid w:val="00033F9C"/>
    <w:rsid w:val="00034584"/>
    <w:rsid w:val="000348F2"/>
    <w:rsid w:val="000408FA"/>
    <w:rsid w:val="00043FC3"/>
    <w:rsid w:val="0004600D"/>
    <w:rsid w:val="0004611A"/>
    <w:rsid w:val="00046A6F"/>
    <w:rsid w:val="00047A77"/>
    <w:rsid w:val="00050F83"/>
    <w:rsid w:val="00052440"/>
    <w:rsid w:val="00053A43"/>
    <w:rsid w:val="000555DC"/>
    <w:rsid w:val="00061EAC"/>
    <w:rsid w:val="000622DC"/>
    <w:rsid w:val="0006283F"/>
    <w:rsid w:val="00063743"/>
    <w:rsid w:val="0006506B"/>
    <w:rsid w:val="000656D7"/>
    <w:rsid w:val="00065AA6"/>
    <w:rsid w:val="00066CE4"/>
    <w:rsid w:val="00066EFC"/>
    <w:rsid w:val="00070D68"/>
    <w:rsid w:val="000737F4"/>
    <w:rsid w:val="000748F5"/>
    <w:rsid w:val="00075157"/>
    <w:rsid w:val="00075E0E"/>
    <w:rsid w:val="00076F3C"/>
    <w:rsid w:val="00080BE9"/>
    <w:rsid w:val="000815AC"/>
    <w:rsid w:val="000820E0"/>
    <w:rsid w:val="00082702"/>
    <w:rsid w:val="00082845"/>
    <w:rsid w:val="000841D1"/>
    <w:rsid w:val="00085788"/>
    <w:rsid w:val="00085AAA"/>
    <w:rsid w:val="0008795B"/>
    <w:rsid w:val="000906CF"/>
    <w:rsid w:val="00090E10"/>
    <w:rsid w:val="00095E3A"/>
    <w:rsid w:val="00097355"/>
    <w:rsid w:val="000A264F"/>
    <w:rsid w:val="000A3318"/>
    <w:rsid w:val="000B1747"/>
    <w:rsid w:val="000B25AA"/>
    <w:rsid w:val="000B5DC6"/>
    <w:rsid w:val="000B62C3"/>
    <w:rsid w:val="000B65AA"/>
    <w:rsid w:val="000B662B"/>
    <w:rsid w:val="000C1682"/>
    <w:rsid w:val="000C249F"/>
    <w:rsid w:val="000C465D"/>
    <w:rsid w:val="000C55F8"/>
    <w:rsid w:val="000C693B"/>
    <w:rsid w:val="000C6F04"/>
    <w:rsid w:val="000D09F8"/>
    <w:rsid w:val="000D0E3C"/>
    <w:rsid w:val="000D1C3C"/>
    <w:rsid w:val="000D36CB"/>
    <w:rsid w:val="000D3F55"/>
    <w:rsid w:val="000D4061"/>
    <w:rsid w:val="000D4BC7"/>
    <w:rsid w:val="000D5969"/>
    <w:rsid w:val="000D65A8"/>
    <w:rsid w:val="000D7185"/>
    <w:rsid w:val="000E1886"/>
    <w:rsid w:val="000E5C69"/>
    <w:rsid w:val="000F1B8A"/>
    <w:rsid w:val="000F2DBE"/>
    <w:rsid w:val="000F5799"/>
    <w:rsid w:val="000F674B"/>
    <w:rsid w:val="00100C1C"/>
    <w:rsid w:val="00101CB4"/>
    <w:rsid w:val="001023E7"/>
    <w:rsid w:val="001028AC"/>
    <w:rsid w:val="00103352"/>
    <w:rsid w:val="001045BA"/>
    <w:rsid w:val="0010558E"/>
    <w:rsid w:val="00105617"/>
    <w:rsid w:val="00107017"/>
    <w:rsid w:val="0011034B"/>
    <w:rsid w:val="00110B52"/>
    <w:rsid w:val="001136A0"/>
    <w:rsid w:val="0011426D"/>
    <w:rsid w:val="00114E6E"/>
    <w:rsid w:val="001151B9"/>
    <w:rsid w:val="001179CC"/>
    <w:rsid w:val="00122683"/>
    <w:rsid w:val="00122788"/>
    <w:rsid w:val="00124F10"/>
    <w:rsid w:val="00125247"/>
    <w:rsid w:val="00125E96"/>
    <w:rsid w:val="00130E25"/>
    <w:rsid w:val="00131CC7"/>
    <w:rsid w:val="001321DC"/>
    <w:rsid w:val="00134AD2"/>
    <w:rsid w:val="001353E3"/>
    <w:rsid w:val="001367CB"/>
    <w:rsid w:val="00136F7E"/>
    <w:rsid w:val="001376AA"/>
    <w:rsid w:val="0014333A"/>
    <w:rsid w:val="001433FC"/>
    <w:rsid w:val="0014475C"/>
    <w:rsid w:val="00144FE1"/>
    <w:rsid w:val="00147169"/>
    <w:rsid w:val="00147574"/>
    <w:rsid w:val="00150803"/>
    <w:rsid w:val="00151D76"/>
    <w:rsid w:val="00152466"/>
    <w:rsid w:val="00155546"/>
    <w:rsid w:val="0015589D"/>
    <w:rsid w:val="00155928"/>
    <w:rsid w:val="00156822"/>
    <w:rsid w:val="00166E9E"/>
    <w:rsid w:val="0016751C"/>
    <w:rsid w:val="00170A54"/>
    <w:rsid w:val="00171450"/>
    <w:rsid w:val="00171853"/>
    <w:rsid w:val="00171CC5"/>
    <w:rsid w:val="00173460"/>
    <w:rsid w:val="00173711"/>
    <w:rsid w:val="00174371"/>
    <w:rsid w:val="00174BB9"/>
    <w:rsid w:val="00175C6B"/>
    <w:rsid w:val="00177115"/>
    <w:rsid w:val="0018133D"/>
    <w:rsid w:val="001814E6"/>
    <w:rsid w:val="00181CE7"/>
    <w:rsid w:val="00182CBA"/>
    <w:rsid w:val="00185629"/>
    <w:rsid w:val="001928B2"/>
    <w:rsid w:val="001943DE"/>
    <w:rsid w:val="00195F3F"/>
    <w:rsid w:val="0019700D"/>
    <w:rsid w:val="001A20EA"/>
    <w:rsid w:val="001A2297"/>
    <w:rsid w:val="001A39D1"/>
    <w:rsid w:val="001A45EC"/>
    <w:rsid w:val="001A4972"/>
    <w:rsid w:val="001A5E2A"/>
    <w:rsid w:val="001A6199"/>
    <w:rsid w:val="001A77FE"/>
    <w:rsid w:val="001B14E0"/>
    <w:rsid w:val="001B291F"/>
    <w:rsid w:val="001B4477"/>
    <w:rsid w:val="001B5947"/>
    <w:rsid w:val="001B60B5"/>
    <w:rsid w:val="001B6558"/>
    <w:rsid w:val="001B6A69"/>
    <w:rsid w:val="001B716D"/>
    <w:rsid w:val="001B765F"/>
    <w:rsid w:val="001B78A2"/>
    <w:rsid w:val="001C000B"/>
    <w:rsid w:val="001C0823"/>
    <w:rsid w:val="001C0FE9"/>
    <w:rsid w:val="001C1462"/>
    <w:rsid w:val="001C1858"/>
    <w:rsid w:val="001C22C9"/>
    <w:rsid w:val="001C247D"/>
    <w:rsid w:val="001C281F"/>
    <w:rsid w:val="001C539A"/>
    <w:rsid w:val="001C629C"/>
    <w:rsid w:val="001C6851"/>
    <w:rsid w:val="001C72F0"/>
    <w:rsid w:val="001C74EA"/>
    <w:rsid w:val="001D1F40"/>
    <w:rsid w:val="001D46E5"/>
    <w:rsid w:val="001D4D1C"/>
    <w:rsid w:val="001D51F5"/>
    <w:rsid w:val="001D69A7"/>
    <w:rsid w:val="001E0C8D"/>
    <w:rsid w:val="001E0D00"/>
    <w:rsid w:val="001E1364"/>
    <w:rsid w:val="001E1CB7"/>
    <w:rsid w:val="001E1F88"/>
    <w:rsid w:val="001E2132"/>
    <w:rsid w:val="001E35EC"/>
    <w:rsid w:val="001E4CC2"/>
    <w:rsid w:val="001E62CD"/>
    <w:rsid w:val="001E6A5A"/>
    <w:rsid w:val="001E72B2"/>
    <w:rsid w:val="001E7828"/>
    <w:rsid w:val="001F0194"/>
    <w:rsid w:val="001F2CE8"/>
    <w:rsid w:val="001F599C"/>
    <w:rsid w:val="001F66B0"/>
    <w:rsid w:val="0020313C"/>
    <w:rsid w:val="00203810"/>
    <w:rsid w:val="0020572D"/>
    <w:rsid w:val="00205B43"/>
    <w:rsid w:val="0020601B"/>
    <w:rsid w:val="00206657"/>
    <w:rsid w:val="0020721A"/>
    <w:rsid w:val="00211522"/>
    <w:rsid w:val="00214921"/>
    <w:rsid w:val="00216BDA"/>
    <w:rsid w:val="00224217"/>
    <w:rsid w:val="0022505A"/>
    <w:rsid w:val="00225ADA"/>
    <w:rsid w:val="002271CF"/>
    <w:rsid w:val="002309D7"/>
    <w:rsid w:val="00230BB7"/>
    <w:rsid w:val="00232E64"/>
    <w:rsid w:val="00232F0C"/>
    <w:rsid w:val="00233D80"/>
    <w:rsid w:val="002350D4"/>
    <w:rsid w:val="00235A5E"/>
    <w:rsid w:val="00235B55"/>
    <w:rsid w:val="0023676C"/>
    <w:rsid w:val="00236F64"/>
    <w:rsid w:val="002410FD"/>
    <w:rsid w:val="002415A3"/>
    <w:rsid w:val="00241854"/>
    <w:rsid w:val="00243923"/>
    <w:rsid w:val="00243EE5"/>
    <w:rsid w:val="002546CE"/>
    <w:rsid w:val="00254B47"/>
    <w:rsid w:val="00255051"/>
    <w:rsid w:val="00255D63"/>
    <w:rsid w:val="002561E0"/>
    <w:rsid w:val="00256FDD"/>
    <w:rsid w:val="00264A0C"/>
    <w:rsid w:val="00265F2E"/>
    <w:rsid w:val="00266A44"/>
    <w:rsid w:val="00267DCD"/>
    <w:rsid w:val="00271125"/>
    <w:rsid w:val="00271B18"/>
    <w:rsid w:val="00271CC7"/>
    <w:rsid w:val="002735CA"/>
    <w:rsid w:val="0027430A"/>
    <w:rsid w:val="002744B9"/>
    <w:rsid w:val="00274C6A"/>
    <w:rsid w:val="00274F65"/>
    <w:rsid w:val="00275677"/>
    <w:rsid w:val="00277344"/>
    <w:rsid w:val="0028187E"/>
    <w:rsid w:val="00281939"/>
    <w:rsid w:val="00281CAA"/>
    <w:rsid w:val="002831FD"/>
    <w:rsid w:val="0028359E"/>
    <w:rsid w:val="002835F9"/>
    <w:rsid w:val="002859A6"/>
    <w:rsid w:val="00291849"/>
    <w:rsid w:val="002921C4"/>
    <w:rsid w:val="00292E24"/>
    <w:rsid w:val="002951E8"/>
    <w:rsid w:val="00296681"/>
    <w:rsid w:val="0029709F"/>
    <w:rsid w:val="002A0893"/>
    <w:rsid w:val="002A2564"/>
    <w:rsid w:val="002A3C9A"/>
    <w:rsid w:val="002A3DC7"/>
    <w:rsid w:val="002A5AA1"/>
    <w:rsid w:val="002A6827"/>
    <w:rsid w:val="002A6BBD"/>
    <w:rsid w:val="002A6D0A"/>
    <w:rsid w:val="002A712A"/>
    <w:rsid w:val="002A72D6"/>
    <w:rsid w:val="002B05E6"/>
    <w:rsid w:val="002B0FEE"/>
    <w:rsid w:val="002B2593"/>
    <w:rsid w:val="002B2B2D"/>
    <w:rsid w:val="002B62A2"/>
    <w:rsid w:val="002B6E8B"/>
    <w:rsid w:val="002C121D"/>
    <w:rsid w:val="002C2BC9"/>
    <w:rsid w:val="002C4282"/>
    <w:rsid w:val="002C5B40"/>
    <w:rsid w:val="002C5E49"/>
    <w:rsid w:val="002C601A"/>
    <w:rsid w:val="002C66C8"/>
    <w:rsid w:val="002C7AF5"/>
    <w:rsid w:val="002D0F47"/>
    <w:rsid w:val="002D28B9"/>
    <w:rsid w:val="002D2F3D"/>
    <w:rsid w:val="002E0482"/>
    <w:rsid w:val="002E19A4"/>
    <w:rsid w:val="002E1CF6"/>
    <w:rsid w:val="002E3021"/>
    <w:rsid w:val="002E41AB"/>
    <w:rsid w:val="002E5E96"/>
    <w:rsid w:val="002E6DBD"/>
    <w:rsid w:val="002E7A3A"/>
    <w:rsid w:val="002F1640"/>
    <w:rsid w:val="002F3605"/>
    <w:rsid w:val="002F3E26"/>
    <w:rsid w:val="002F67A1"/>
    <w:rsid w:val="0030056E"/>
    <w:rsid w:val="00301386"/>
    <w:rsid w:val="00302C06"/>
    <w:rsid w:val="00302F0E"/>
    <w:rsid w:val="00304E99"/>
    <w:rsid w:val="003056AB"/>
    <w:rsid w:val="00306991"/>
    <w:rsid w:val="00307314"/>
    <w:rsid w:val="00310C64"/>
    <w:rsid w:val="00310D05"/>
    <w:rsid w:val="00311A81"/>
    <w:rsid w:val="00311C3E"/>
    <w:rsid w:val="003120EF"/>
    <w:rsid w:val="00313D24"/>
    <w:rsid w:val="003166A7"/>
    <w:rsid w:val="003179AE"/>
    <w:rsid w:val="003179CE"/>
    <w:rsid w:val="00320C93"/>
    <w:rsid w:val="003212D5"/>
    <w:rsid w:val="003251CD"/>
    <w:rsid w:val="003253A1"/>
    <w:rsid w:val="00330B94"/>
    <w:rsid w:val="00331480"/>
    <w:rsid w:val="0033153E"/>
    <w:rsid w:val="0033184F"/>
    <w:rsid w:val="003321E4"/>
    <w:rsid w:val="00332FF9"/>
    <w:rsid w:val="003356C1"/>
    <w:rsid w:val="00335B1F"/>
    <w:rsid w:val="00335F3B"/>
    <w:rsid w:val="003366FF"/>
    <w:rsid w:val="0033723A"/>
    <w:rsid w:val="00337CEB"/>
    <w:rsid w:val="0034024A"/>
    <w:rsid w:val="003407D0"/>
    <w:rsid w:val="00342097"/>
    <w:rsid w:val="00343A75"/>
    <w:rsid w:val="00345561"/>
    <w:rsid w:val="003457FC"/>
    <w:rsid w:val="0034613B"/>
    <w:rsid w:val="00347BA2"/>
    <w:rsid w:val="003516A1"/>
    <w:rsid w:val="00352595"/>
    <w:rsid w:val="003527E4"/>
    <w:rsid w:val="003530C1"/>
    <w:rsid w:val="003562AF"/>
    <w:rsid w:val="00356CCE"/>
    <w:rsid w:val="003617A2"/>
    <w:rsid w:val="00363346"/>
    <w:rsid w:val="003636C2"/>
    <w:rsid w:val="0036400C"/>
    <w:rsid w:val="00365328"/>
    <w:rsid w:val="003660CD"/>
    <w:rsid w:val="00370432"/>
    <w:rsid w:val="00370A00"/>
    <w:rsid w:val="00370DD0"/>
    <w:rsid w:val="00371977"/>
    <w:rsid w:val="00371FF0"/>
    <w:rsid w:val="00376416"/>
    <w:rsid w:val="00377A9A"/>
    <w:rsid w:val="00380185"/>
    <w:rsid w:val="00380F9E"/>
    <w:rsid w:val="00382352"/>
    <w:rsid w:val="00383A9E"/>
    <w:rsid w:val="0038457A"/>
    <w:rsid w:val="0038660A"/>
    <w:rsid w:val="00386F3C"/>
    <w:rsid w:val="00390273"/>
    <w:rsid w:val="00390D19"/>
    <w:rsid w:val="0039286B"/>
    <w:rsid w:val="00392937"/>
    <w:rsid w:val="00392EE0"/>
    <w:rsid w:val="00393572"/>
    <w:rsid w:val="00393C76"/>
    <w:rsid w:val="00394112"/>
    <w:rsid w:val="0039437B"/>
    <w:rsid w:val="003952F6"/>
    <w:rsid w:val="00397D37"/>
    <w:rsid w:val="003A175A"/>
    <w:rsid w:val="003A564A"/>
    <w:rsid w:val="003A72EF"/>
    <w:rsid w:val="003B014D"/>
    <w:rsid w:val="003B05CB"/>
    <w:rsid w:val="003B35E0"/>
    <w:rsid w:val="003B387E"/>
    <w:rsid w:val="003B3A68"/>
    <w:rsid w:val="003B3CED"/>
    <w:rsid w:val="003B478D"/>
    <w:rsid w:val="003B4A36"/>
    <w:rsid w:val="003B55CB"/>
    <w:rsid w:val="003B5AB8"/>
    <w:rsid w:val="003B614C"/>
    <w:rsid w:val="003B751F"/>
    <w:rsid w:val="003C0189"/>
    <w:rsid w:val="003C17AE"/>
    <w:rsid w:val="003C3FFD"/>
    <w:rsid w:val="003C4049"/>
    <w:rsid w:val="003C752B"/>
    <w:rsid w:val="003D0586"/>
    <w:rsid w:val="003D34B8"/>
    <w:rsid w:val="003D3B7E"/>
    <w:rsid w:val="003D4234"/>
    <w:rsid w:val="003D54AD"/>
    <w:rsid w:val="003D5EE2"/>
    <w:rsid w:val="003D5F22"/>
    <w:rsid w:val="003D65F8"/>
    <w:rsid w:val="003D6FEA"/>
    <w:rsid w:val="003D77B2"/>
    <w:rsid w:val="003E19C2"/>
    <w:rsid w:val="003E23BB"/>
    <w:rsid w:val="003E33E2"/>
    <w:rsid w:val="003F316E"/>
    <w:rsid w:val="003F3A20"/>
    <w:rsid w:val="003F46DD"/>
    <w:rsid w:val="003F4983"/>
    <w:rsid w:val="003F50C6"/>
    <w:rsid w:val="004015D0"/>
    <w:rsid w:val="00401B61"/>
    <w:rsid w:val="00403CA8"/>
    <w:rsid w:val="004042FD"/>
    <w:rsid w:val="004045C5"/>
    <w:rsid w:val="004053F3"/>
    <w:rsid w:val="004054E7"/>
    <w:rsid w:val="00405D1D"/>
    <w:rsid w:val="00406A1A"/>
    <w:rsid w:val="00411CE1"/>
    <w:rsid w:val="00411D0E"/>
    <w:rsid w:val="004143F5"/>
    <w:rsid w:val="00415AD0"/>
    <w:rsid w:val="004162AF"/>
    <w:rsid w:val="00417949"/>
    <w:rsid w:val="00422A50"/>
    <w:rsid w:val="00425986"/>
    <w:rsid w:val="00426601"/>
    <w:rsid w:val="004274A7"/>
    <w:rsid w:val="004317A7"/>
    <w:rsid w:val="0043324B"/>
    <w:rsid w:val="00433A89"/>
    <w:rsid w:val="0043550D"/>
    <w:rsid w:val="004373A4"/>
    <w:rsid w:val="00440E63"/>
    <w:rsid w:val="00443732"/>
    <w:rsid w:val="00443FCD"/>
    <w:rsid w:val="00445E9B"/>
    <w:rsid w:val="00446C81"/>
    <w:rsid w:val="00446D8F"/>
    <w:rsid w:val="004521F2"/>
    <w:rsid w:val="0045263F"/>
    <w:rsid w:val="00453502"/>
    <w:rsid w:val="00453A6F"/>
    <w:rsid w:val="004545D2"/>
    <w:rsid w:val="00455543"/>
    <w:rsid w:val="00456E3A"/>
    <w:rsid w:val="00456E6C"/>
    <w:rsid w:val="00457888"/>
    <w:rsid w:val="0045796D"/>
    <w:rsid w:val="00461EFA"/>
    <w:rsid w:val="00462A11"/>
    <w:rsid w:val="004652A7"/>
    <w:rsid w:val="00465445"/>
    <w:rsid w:val="004669C5"/>
    <w:rsid w:val="00466F34"/>
    <w:rsid w:val="00467222"/>
    <w:rsid w:val="00470687"/>
    <w:rsid w:val="00474A7E"/>
    <w:rsid w:val="00475D60"/>
    <w:rsid w:val="004760C4"/>
    <w:rsid w:val="00476578"/>
    <w:rsid w:val="00477DA5"/>
    <w:rsid w:val="00480641"/>
    <w:rsid w:val="00483782"/>
    <w:rsid w:val="00483790"/>
    <w:rsid w:val="0048491B"/>
    <w:rsid w:val="00487752"/>
    <w:rsid w:val="00490849"/>
    <w:rsid w:val="00492080"/>
    <w:rsid w:val="00492766"/>
    <w:rsid w:val="00492AA0"/>
    <w:rsid w:val="004933FA"/>
    <w:rsid w:val="004938E7"/>
    <w:rsid w:val="0049702B"/>
    <w:rsid w:val="004A0B44"/>
    <w:rsid w:val="004A1672"/>
    <w:rsid w:val="004A1CF7"/>
    <w:rsid w:val="004A3770"/>
    <w:rsid w:val="004A4D59"/>
    <w:rsid w:val="004A6975"/>
    <w:rsid w:val="004B07FF"/>
    <w:rsid w:val="004B1012"/>
    <w:rsid w:val="004B1374"/>
    <w:rsid w:val="004B2FC3"/>
    <w:rsid w:val="004B5A52"/>
    <w:rsid w:val="004B65BE"/>
    <w:rsid w:val="004B700D"/>
    <w:rsid w:val="004B71CE"/>
    <w:rsid w:val="004B7313"/>
    <w:rsid w:val="004C65AC"/>
    <w:rsid w:val="004C783C"/>
    <w:rsid w:val="004D2AD3"/>
    <w:rsid w:val="004D2C09"/>
    <w:rsid w:val="004D395B"/>
    <w:rsid w:val="004D3D89"/>
    <w:rsid w:val="004D47E2"/>
    <w:rsid w:val="004D4ADB"/>
    <w:rsid w:val="004D6AE7"/>
    <w:rsid w:val="004E0567"/>
    <w:rsid w:val="004E2BB0"/>
    <w:rsid w:val="004E5600"/>
    <w:rsid w:val="004E57F7"/>
    <w:rsid w:val="004E687F"/>
    <w:rsid w:val="004F302F"/>
    <w:rsid w:val="004F3123"/>
    <w:rsid w:val="004F3391"/>
    <w:rsid w:val="004F528E"/>
    <w:rsid w:val="004F5AC5"/>
    <w:rsid w:val="004F6238"/>
    <w:rsid w:val="004F7F19"/>
    <w:rsid w:val="00500438"/>
    <w:rsid w:val="00503992"/>
    <w:rsid w:val="0050441D"/>
    <w:rsid w:val="00505521"/>
    <w:rsid w:val="005055EC"/>
    <w:rsid w:val="00507FD7"/>
    <w:rsid w:val="005107F5"/>
    <w:rsid w:val="005112D6"/>
    <w:rsid w:val="00514123"/>
    <w:rsid w:val="00514227"/>
    <w:rsid w:val="005161CD"/>
    <w:rsid w:val="00520FA8"/>
    <w:rsid w:val="00521FB4"/>
    <w:rsid w:val="0052354A"/>
    <w:rsid w:val="00523F06"/>
    <w:rsid w:val="00525617"/>
    <w:rsid w:val="00526F63"/>
    <w:rsid w:val="00531367"/>
    <w:rsid w:val="00532891"/>
    <w:rsid w:val="00532E7D"/>
    <w:rsid w:val="005353AF"/>
    <w:rsid w:val="00540F2E"/>
    <w:rsid w:val="00541733"/>
    <w:rsid w:val="00542520"/>
    <w:rsid w:val="005447DF"/>
    <w:rsid w:val="00547CC6"/>
    <w:rsid w:val="00550BDF"/>
    <w:rsid w:val="00552CE6"/>
    <w:rsid w:val="00553418"/>
    <w:rsid w:val="00553471"/>
    <w:rsid w:val="00554A17"/>
    <w:rsid w:val="00554C06"/>
    <w:rsid w:val="00555E56"/>
    <w:rsid w:val="005560D5"/>
    <w:rsid w:val="00556D5F"/>
    <w:rsid w:val="00556E9A"/>
    <w:rsid w:val="00556ED5"/>
    <w:rsid w:val="005576FF"/>
    <w:rsid w:val="00560F09"/>
    <w:rsid w:val="0056179E"/>
    <w:rsid w:val="005628D9"/>
    <w:rsid w:val="005629D0"/>
    <w:rsid w:val="00564F64"/>
    <w:rsid w:val="00565263"/>
    <w:rsid w:val="005655AA"/>
    <w:rsid w:val="00572710"/>
    <w:rsid w:val="0057392A"/>
    <w:rsid w:val="00573B2F"/>
    <w:rsid w:val="00574335"/>
    <w:rsid w:val="0057495D"/>
    <w:rsid w:val="0057618C"/>
    <w:rsid w:val="005761DC"/>
    <w:rsid w:val="00580CE8"/>
    <w:rsid w:val="005813FA"/>
    <w:rsid w:val="00583935"/>
    <w:rsid w:val="00584730"/>
    <w:rsid w:val="00585954"/>
    <w:rsid w:val="00586244"/>
    <w:rsid w:val="00590924"/>
    <w:rsid w:val="00591ED5"/>
    <w:rsid w:val="0059392F"/>
    <w:rsid w:val="005956D4"/>
    <w:rsid w:val="005A19DE"/>
    <w:rsid w:val="005A2E5F"/>
    <w:rsid w:val="005A367A"/>
    <w:rsid w:val="005A4772"/>
    <w:rsid w:val="005B077A"/>
    <w:rsid w:val="005B26BE"/>
    <w:rsid w:val="005B3877"/>
    <w:rsid w:val="005B4A03"/>
    <w:rsid w:val="005B5B0B"/>
    <w:rsid w:val="005C2005"/>
    <w:rsid w:val="005C2CB3"/>
    <w:rsid w:val="005C2D01"/>
    <w:rsid w:val="005C4B2A"/>
    <w:rsid w:val="005C4E3E"/>
    <w:rsid w:val="005C50D3"/>
    <w:rsid w:val="005C66BA"/>
    <w:rsid w:val="005C7BFA"/>
    <w:rsid w:val="005D0A0E"/>
    <w:rsid w:val="005D137C"/>
    <w:rsid w:val="005D234D"/>
    <w:rsid w:val="005D3704"/>
    <w:rsid w:val="005D6150"/>
    <w:rsid w:val="005E02E5"/>
    <w:rsid w:val="005E0EBA"/>
    <w:rsid w:val="005E2FBB"/>
    <w:rsid w:val="005E4C54"/>
    <w:rsid w:val="005E5FE5"/>
    <w:rsid w:val="005F05D4"/>
    <w:rsid w:val="005F250E"/>
    <w:rsid w:val="005F2E04"/>
    <w:rsid w:val="005F2F2F"/>
    <w:rsid w:val="005F3C8B"/>
    <w:rsid w:val="005F4F99"/>
    <w:rsid w:val="005F5DD6"/>
    <w:rsid w:val="005F5E34"/>
    <w:rsid w:val="005F7411"/>
    <w:rsid w:val="00601106"/>
    <w:rsid w:val="00602183"/>
    <w:rsid w:val="00602527"/>
    <w:rsid w:val="00602A96"/>
    <w:rsid w:val="00602BB8"/>
    <w:rsid w:val="0060352A"/>
    <w:rsid w:val="00603A55"/>
    <w:rsid w:val="00605375"/>
    <w:rsid w:val="00611A87"/>
    <w:rsid w:val="0061448B"/>
    <w:rsid w:val="00614830"/>
    <w:rsid w:val="00614ABA"/>
    <w:rsid w:val="00614BFE"/>
    <w:rsid w:val="006206AC"/>
    <w:rsid w:val="0062260F"/>
    <w:rsid w:val="00622A60"/>
    <w:rsid w:val="006271E7"/>
    <w:rsid w:val="00630484"/>
    <w:rsid w:val="00631D98"/>
    <w:rsid w:val="00632951"/>
    <w:rsid w:val="00632F64"/>
    <w:rsid w:val="00633253"/>
    <w:rsid w:val="006367C8"/>
    <w:rsid w:val="00640CC6"/>
    <w:rsid w:val="00640D8E"/>
    <w:rsid w:val="00640FA9"/>
    <w:rsid w:val="006424C1"/>
    <w:rsid w:val="00644EBF"/>
    <w:rsid w:val="00645256"/>
    <w:rsid w:val="006453ED"/>
    <w:rsid w:val="006469A5"/>
    <w:rsid w:val="006471D7"/>
    <w:rsid w:val="0065063F"/>
    <w:rsid w:val="0065100C"/>
    <w:rsid w:val="0065127A"/>
    <w:rsid w:val="00652A05"/>
    <w:rsid w:val="006531DB"/>
    <w:rsid w:val="00654164"/>
    <w:rsid w:val="00654301"/>
    <w:rsid w:val="00656216"/>
    <w:rsid w:val="00660E07"/>
    <w:rsid w:val="00660F7A"/>
    <w:rsid w:val="0066167E"/>
    <w:rsid w:val="00661C98"/>
    <w:rsid w:val="006625BA"/>
    <w:rsid w:val="00663E2D"/>
    <w:rsid w:val="00664311"/>
    <w:rsid w:val="00665D1B"/>
    <w:rsid w:val="006677F7"/>
    <w:rsid w:val="00670075"/>
    <w:rsid w:val="00670166"/>
    <w:rsid w:val="0067149D"/>
    <w:rsid w:val="00672163"/>
    <w:rsid w:val="00672AA4"/>
    <w:rsid w:val="0067730A"/>
    <w:rsid w:val="00677C68"/>
    <w:rsid w:val="0068081A"/>
    <w:rsid w:val="00690120"/>
    <w:rsid w:val="00691EEC"/>
    <w:rsid w:val="0069298D"/>
    <w:rsid w:val="006945D7"/>
    <w:rsid w:val="00694F5C"/>
    <w:rsid w:val="00695A1C"/>
    <w:rsid w:val="00696382"/>
    <w:rsid w:val="006A0878"/>
    <w:rsid w:val="006A0F92"/>
    <w:rsid w:val="006A129D"/>
    <w:rsid w:val="006A4A60"/>
    <w:rsid w:val="006A573E"/>
    <w:rsid w:val="006A7A37"/>
    <w:rsid w:val="006B0DBD"/>
    <w:rsid w:val="006B0E22"/>
    <w:rsid w:val="006B4D2C"/>
    <w:rsid w:val="006B5D0A"/>
    <w:rsid w:val="006C09FC"/>
    <w:rsid w:val="006C16C7"/>
    <w:rsid w:val="006C6D45"/>
    <w:rsid w:val="006C7422"/>
    <w:rsid w:val="006C7E1D"/>
    <w:rsid w:val="006D0391"/>
    <w:rsid w:val="006D0DCB"/>
    <w:rsid w:val="006D0EC0"/>
    <w:rsid w:val="006D1526"/>
    <w:rsid w:val="006D21BB"/>
    <w:rsid w:val="006D2A67"/>
    <w:rsid w:val="006D2CED"/>
    <w:rsid w:val="006D3159"/>
    <w:rsid w:val="006D48C5"/>
    <w:rsid w:val="006E0F72"/>
    <w:rsid w:val="006E2DDC"/>
    <w:rsid w:val="006E3988"/>
    <w:rsid w:val="006E3ABE"/>
    <w:rsid w:val="006E4E41"/>
    <w:rsid w:val="006F0BB9"/>
    <w:rsid w:val="006F2FF1"/>
    <w:rsid w:val="006F749E"/>
    <w:rsid w:val="0070056D"/>
    <w:rsid w:val="007005CA"/>
    <w:rsid w:val="00700BAA"/>
    <w:rsid w:val="00701A2F"/>
    <w:rsid w:val="00701E31"/>
    <w:rsid w:val="0070236D"/>
    <w:rsid w:val="00703B00"/>
    <w:rsid w:val="00705E99"/>
    <w:rsid w:val="0070696B"/>
    <w:rsid w:val="007071CE"/>
    <w:rsid w:val="00707202"/>
    <w:rsid w:val="007107EA"/>
    <w:rsid w:val="00710D58"/>
    <w:rsid w:val="00711909"/>
    <w:rsid w:val="00713A4C"/>
    <w:rsid w:val="00714061"/>
    <w:rsid w:val="00714262"/>
    <w:rsid w:val="00714FBA"/>
    <w:rsid w:val="0071504C"/>
    <w:rsid w:val="00715485"/>
    <w:rsid w:val="0071590D"/>
    <w:rsid w:val="00716B8D"/>
    <w:rsid w:val="00717545"/>
    <w:rsid w:val="00722E0E"/>
    <w:rsid w:val="00723E37"/>
    <w:rsid w:val="0072600A"/>
    <w:rsid w:val="007276B6"/>
    <w:rsid w:val="007302E1"/>
    <w:rsid w:val="00731B7E"/>
    <w:rsid w:val="00733CFC"/>
    <w:rsid w:val="00735EEF"/>
    <w:rsid w:val="00736713"/>
    <w:rsid w:val="007379F6"/>
    <w:rsid w:val="0074139D"/>
    <w:rsid w:val="007417A5"/>
    <w:rsid w:val="00741BD7"/>
    <w:rsid w:val="00741DFF"/>
    <w:rsid w:val="00743B24"/>
    <w:rsid w:val="00745E3E"/>
    <w:rsid w:val="00746191"/>
    <w:rsid w:val="007477CB"/>
    <w:rsid w:val="00747811"/>
    <w:rsid w:val="007503C3"/>
    <w:rsid w:val="00753AFB"/>
    <w:rsid w:val="007561BA"/>
    <w:rsid w:val="00762247"/>
    <w:rsid w:val="00765094"/>
    <w:rsid w:val="00766B46"/>
    <w:rsid w:val="0077024A"/>
    <w:rsid w:val="00772DA8"/>
    <w:rsid w:val="007739C8"/>
    <w:rsid w:val="00775479"/>
    <w:rsid w:val="00775700"/>
    <w:rsid w:val="0077688E"/>
    <w:rsid w:val="00776B1E"/>
    <w:rsid w:val="00777654"/>
    <w:rsid w:val="0078068E"/>
    <w:rsid w:val="00780B78"/>
    <w:rsid w:val="00780DEB"/>
    <w:rsid w:val="007812BE"/>
    <w:rsid w:val="0078167D"/>
    <w:rsid w:val="00783B04"/>
    <w:rsid w:val="00784B19"/>
    <w:rsid w:val="00785130"/>
    <w:rsid w:val="00787C3E"/>
    <w:rsid w:val="007957D3"/>
    <w:rsid w:val="00796125"/>
    <w:rsid w:val="007970B8"/>
    <w:rsid w:val="00797209"/>
    <w:rsid w:val="007A0FF1"/>
    <w:rsid w:val="007A16EB"/>
    <w:rsid w:val="007A2FEB"/>
    <w:rsid w:val="007A354C"/>
    <w:rsid w:val="007A3D23"/>
    <w:rsid w:val="007A50EE"/>
    <w:rsid w:val="007A5452"/>
    <w:rsid w:val="007B2484"/>
    <w:rsid w:val="007B3308"/>
    <w:rsid w:val="007B3527"/>
    <w:rsid w:val="007B483A"/>
    <w:rsid w:val="007B5071"/>
    <w:rsid w:val="007C1499"/>
    <w:rsid w:val="007C1BBB"/>
    <w:rsid w:val="007C49D1"/>
    <w:rsid w:val="007C73B8"/>
    <w:rsid w:val="007D047E"/>
    <w:rsid w:val="007D0CCF"/>
    <w:rsid w:val="007D1B33"/>
    <w:rsid w:val="007D1B74"/>
    <w:rsid w:val="007D34A3"/>
    <w:rsid w:val="007D4381"/>
    <w:rsid w:val="007D46B6"/>
    <w:rsid w:val="007D5373"/>
    <w:rsid w:val="007D60C5"/>
    <w:rsid w:val="007D68C0"/>
    <w:rsid w:val="007D6E76"/>
    <w:rsid w:val="007E1BCD"/>
    <w:rsid w:val="007E42A2"/>
    <w:rsid w:val="007E51D4"/>
    <w:rsid w:val="007E555C"/>
    <w:rsid w:val="007E6A18"/>
    <w:rsid w:val="007E6D39"/>
    <w:rsid w:val="007F04E2"/>
    <w:rsid w:val="007F31E5"/>
    <w:rsid w:val="007F364B"/>
    <w:rsid w:val="007F4799"/>
    <w:rsid w:val="007F5957"/>
    <w:rsid w:val="007F793C"/>
    <w:rsid w:val="008000F7"/>
    <w:rsid w:val="008004C9"/>
    <w:rsid w:val="00800AB7"/>
    <w:rsid w:val="00800BCA"/>
    <w:rsid w:val="0080246A"/>
    <w:rsid w:val="00802B10"/>
    <w:rsid w:val="008052E4"/>
    <w:rsid w:val="00805DE8"/>
    <w:rsid w:val="00807F74"/>
    <w:rsid w:val="008121B2"/>
    <w:rsid w:val="00812964"/>
    <w:rsid w:val="00813048"/>
    <w:rsid w:val="0081442E"/>
    <w:rsid w:val="00815599"/>
    <w:rsid w:val="008157E8"/>
    <w:rsid w:val="00816059"/>
    <w:rsid w:val="0081766B"/>
    <w:rsid w:val="00817FAE"/>
    <w:rsid w:val="00823ED0"/>
    <w:rsid w:val="00823FDE"/>
    <w:rsid w:val="008246C9"/>
    <w:rsid w:val="0082701E"/>
    <w:rsid w:val="00827334"/>
    <w:rsid w:val="008325C9"/>
    <w:rsid w:val="00833CE6"/>
    <w:rsid w:val="008357A1"/>
    <w:rsid w:val="00837747"/>
    <w:rsid w:val="00837F00"/>
    <w:rsid w:val="00844470"/>
    <w:rsid w:val="00845E4F"/>
    <w:rsid w:val="00846E98"/>
    <w:rsid w:val="0084790A"/>
    <w:rsid w:val="008506E3"/>
    <w:rsid w:val="008516FA"/>
    <w:rsid w:val="00851CDE"/>
    <w:rsid w:val="008525F8"/>
    <w:rsid w:val="008526C5"/>
    <w:rsid w:val="00852F2C"/>
    <w:rsid w:val="008534FB"/>
    <w:rsid w:val="0085412B"/>
    <w:rsid w:val="008545D1"/>
    <w:rsid w:val="00855A9D"/>
    <w:rsid w:val="00856242"/>
    <w:rsid w:val="00856E6F"/>
    <w:rsid w:val="00860459"/>
    <w:rsid w:val="00860F51"/>
    <w:rsid w:val="0086260E"/>
    <w:rsid w:val="00863CA8"/>
    <w:rsid w:val="00865006"/>
    <w:rsid w:val="00865092"/>
    <w:rsid w:val="0086649E"/>
    <w:rsid w:val="00867E29"/>
    <w:rsid w:val="00870ED3"/>
    <w:rsid w:val="00872312"/>
    <w:rsid w:val="008729BE"/>
    <w:rsid w:val="00872BA3"/>
    <w:rsid w:val="0087446A"/>
    <w:rsid w:val="0087511D"/>
    <w:rsid w:val="00875D6C"/>
    <w:rsid w:val="00875DE3"/>
    <w:rsid w:val="0087696A"/>
    <w:rsid w:val="00877301"/>
    <w:rsid w:val="0088035A"/>
    <w:rsid w:val="008806CC"/>
    <w:rsid w:val="00880B86"/>
    <w:rsid w:val="00882083"/>
    <w:rsid w:val="008827E9"/>
    <w:rsid w:val="00882AA5"/>
    <w:rsid w:val="0088349A"/>
    <w:rsid w:val="008834A2"/>
    <w:rsid w:val="00886A6D"/>
    <w:rsid w:val="00887E7F"/>
    <w:rsid w:val="00890E9E"/>
    <w:rsid w:val="00896636"/>
    <w:rsid w:val="00896B28"/>
    <w:rsid w:val="00897D07"/>
    <w:rsid w:val="008A01BA"/>
    <w:rsid w:val="008A0877"/>
    <w:rsid w:val="008A23EB"/>
    <w:rsid w:val="008A2F1C"/>
    <w:rsid w:val="008A4707"/>
    <w:rsid w:val="008A6371"/>
    <w:rsid w:val="008B0A77"/>
    <w:rsid w:val="008B696B"/>
    <w:rsid w:val="008C0B25"/>
    <w:rsid w:val="008C1937"/>
    <w:rsid w:val="008C1A15"/>
    <w:rsid w:val="008C20E9"/>
    <w:rsid w:val="008C220E"/>
    <w:rsid w:val="008C2790"/>
    <w:rsid w:val="008C333B"/>
    <w:rsid w:val="008C4F5B"/>
    <w:rsid w:val="008C5EBE"/>
    <w:rsid w:val="008C64E9"/>
    <w:rsid w:val="008C6581"/>
    <w:rsid w:val="008D1C31"/>
    <w:rsid w:val="008D4CCB"/>
    <w:rsid w:val="008D5E62"/>
    <w:rsid w:val="008D5F1B"/>
    <w:rsid w:val="008D62E7"/>
    <w:rsid w:val="008D78B9"/>
    <w:rsid w:val="008E062C"/>
    <w:rsid w:val="008E35DB"/>
    <w:rsid w:val="008E5DBA"/>
    <w:rsid w:val="008E67AE"/>
    <w:rsid w:val="008E73E5"/>
    <w:rsid w:val="008E7CAC"/>
    <w:rsid w:val="008F1945"/>
    <w:rsid w:val="008F197C"/>
    <w:rsid w:val="008F281D"/>
    <w:rsid w:val="008F32B4"/>
    <w:rsid w:val="008F5608"/>
    <w:rsid w:val="008F7A11"/>
    <w:rsid w:val="008F7C03"/>
    <w:rsid w:val="0090061D"/>
    <w:rsid w:val="00900A54"/>
    <w:rsid w:val="00901697"/>
    <w:rsid w:val="00901D8C"/>
    <w:rsid w:val="009021A9"/>
    <w:rsid w:val="009036A5"/>
    <w:rsid w:val="00904A3C"/>
    <w:rsid w:val="009075E7"/>
    <w:rsid w:val="00910095"/>
    <w:rsid w:val="0091141B"/>
    <w:rsid w:val="0091152B"/>
    <w:rsid w:val="009115CD"/>
    <w:rsid w:val="0091374E"/>
    <w:rsid w:val="00914A2E"/>
    <w:rsid w:val="009157B9"/>
    <w:rsid w:val="009158D8"/>
    <w:rsid w:val="00915CA5"/>
    <w:rsid w:val="0092024B"/>
    <w:rsid w:val="00920B94"/>
    <w:rsid w:val="0092508F"/>
    <w:rsid w:val="009250FB"/>
    <w:rsid w:val="0092546A"/>
    <w:rsid w:val="00931A02"/>
    <w:rsid w:val="00933686"/>
    <w:rsid w:val="009343A2"/>
    <w:rsid w:val="00935D02"/>
    <w:rsid w:val="0093621F"/>
    <w:rsid w:val="009368D2"/>
    <w:rsid w:val="00936ED9"/>
    <w:rsid w:val="009370DF"/>
    <w:rsid w:val="00944490"/>
    <w:rsid w:val="00944759"/>
    <w:rsid w:val="00945A30"/>
    <w:rsid w:val="009535ED"/>
    <w:rsid w:val="00955508"/>
    <w:rsid w:val="009566F7"/>
    <w:rsid w:val="009570C5"/>
    <w:rsid w:val="00960077"/>
    <w:rsid w:val="009605F1"/>
    <w:rsid w:val="00960627"/>
    <w:rsid w:val="009616CB"/>
    <w:rsid w:val="00962A4B"/>
    <w:rsid w:val="00962CD7"/>
    <w:rsid w:val="0096323D"/>
    <w:rsid w:val="0096326B"/>
    <w:rsid w:val="00963450"/>
    <w:rsid w:val="009652B8"/>
    <w:rsid w:val="00965312"/>
    <w:rsid w:val="00965950"/>
    <w:rsid w:val="009659E5"/>
    <w:rsid w:val="00965CEC"/>
    <w:rsid w:val="00966DD2"/>
    <w:rsid w:val="0096760C"/>
    <w:rsid w:val="009724DE"/>
    <w:rsid w:val="009758FF"/>
    <w:rsid w:val="00976343"/>
    <w:rsid w:val="00977ED3"/>
    <w:rsid w:val="009800E9"/>
    <w:rsid w:val="00980186"/>
    <w:rsid w:val="009832C6"/>
    <w:rsid w:val="009861BD"/>
    <w:rsid w:val="00990604"/>
    <w:rsid w:val="0099156A"/>
    <w:rsid w:val="00991BC8"/>
    <w:rsid w:val="009934DB"/>
    <w:rsid w:val="009936C3"/>
    <w:rsid w:val="00993C61"/>
    <w:rsid w:val="009940B6"/>
    <w:rsid w:val="00994C28"/>
    <w:rsid w:val="009A0364"/>
    <w:rsid w:val="009A13CC"/>
    <w:rsid w:val="009A29A7"/>
    <w:rsid w:val="009A29C1"/>
    <w:rsid w:val="009A3349"/>
    <w:rsid w:val="009A5C10"/>
    <w:rsid w:val="009B022F"/>
    <w:rsid w:val="009B044A"/>
    <w:rsid w:val="009B1DD2"/>
    <w:rsid w:val="009B1FF0"/>
    <w:rsid w:val="009B73B8"/>
    <w:rsid w:val="009C13AD"/>
    <w:rsid w:val="009C2478"/>
    <w:rsid w:val="009C3FDA"/>
    <w:rsid w:val="009C50C5"/>
    <w:rsid w:val="009C5BF2"/>
    <w:rsid w:val="009C6EBA"/>
    <w:rsid w:val="009C7367"/>
    <w:rsid w:val="009D08E3"/>
    <w:rsid w:val="009D0949"/>
    <w:rsid w:val="009D1676"/>
    <w:rsid w:val="009D2504"/>
    <w:rsid w:val="009D64C0"/>
    <w:rsid w:val="009D6E71"/>
    <w:rsid w:val="009E03F2"/>
    <w:rsid w:val="009E42EA"/>
    <w:rsid w:val="009E4921"/>
    <w:rsid w:val="009F23C7"/>
    <w:rsid w:val="009F6DC5"/>
    <w:rsid w:val="009F716A"/>
    <w:rsid w:val="009F75F4"/>
    <w:rsid w:val="00A01456"/>
    <w:rsid w:val="00A01F74"/>
    <w:rsid w:val="00A02E01"/>
    <w:rsid w:val="00A0355B"/>
    <w:rsid w:val="00A068D1"/>
    <w:rsid w:val="00A071E4"/>
    <w:rsid w:val="00A0741B"/>
    <w:rsid w:val="00A10E4C"/>
    <w:rsid w:val="00A112E1"/>
    <w:rsid w:val="00A12AF4"/>
    <w:rsid w:val="00A1709B"/>
    <w:rsid w:val="00A171E6"/>
    <w:rsid w:val="00A23780"/>
    <w:rsid w:val="00A237CB"/>
    <w:rsid w:val="00A242BC"/>
    <w:rsid w:val="00A26532"/>
    <w:rsid w:val="00A26AD5"/>
    <w:rsid w:val="00A30455"/>
    <w:rsid w:val="00A313D0"/>
    <w:rsid w:val="00A31906"/>
    <w:rsid w:val="00A32943"/>
    <w:rsid w:val="00A37212"/>
    <w:rsid w:val="00A379C4"/>
    <w:rsid w:val="00A37FBD"/>
    <w:rsid w:val="00A40D8D"/>
    <w:rsid w:val="00A41606"/>
    <w:rsid w:val="00A42D81"/>
    <w:rsid w:val="00A43123"/>
    <w:rsid w:val="00A4374C"/>
    <w:rsid w:val="00A45D56"/>
    <w:rsid w:val="00A465E7"/>
    <w:rsid w:val="00A47C98"/>
    <w:rsid w:val="00A51328"/>
    <w:rsid w:val="00A51BAA"/>
    <w:rsid w:val="00A521C1"/>
    <w:rsid w:val="00A523AB"/>
    <w:rsid w:val="00A53F96"/>
    <w:rsid w:val="00A56229"/>
    <w:rsid w:val="00A5628B"/>
    <w:rsid w:val="00A57CB7"/>
    <w:rsid w:val="00A60126"/>
    <w:rsid w:val="00A60C4D"/>
    <w:rsid w:val="00A622D4"/>
    <w:rsid w:val="00A6274B"/>
    <w:rsid w:val="00A62E38"/>
    <w:rsid w:val="00A660CA"/>
    <w:rsid w:val="00A6717B"/>
    <w:rsid w:val="00A729CC"/>
    <w:rsid w:val="00A74DF8"/>
    <w:rsid w:val="00A82604"/>
    <w:rsid w:val="00A842D3"/>
    <w:rsid w:val="00A844FD"/>
    <w:rsid w:val="00A84E71"/>
    <w:rsid w:val="00A867D4"/>
    <w:rsid w:val="00A87717"/>
    <w:rsid w:val="00A90F7F"/>
    <w:rsid w:val="00A91172"/>
    <w:rsid w:val="00A92765"/>
    <w:rsid w:val="00A9479C"/>
    <w:rsid w:val="00A949D0"/>
    <w:rsid w:val="00A94D42"/>
    <w:rsid w:val="00A95085"/>
    <w:rsid w:val="00A951C3"/>
    <w:rsid w:val="00A966F2"/>
    <w:rsid w:val="00A96F10"/>
    <w:rsid w:val="00A96FA7"/>
    <w:rsid w:val="00A977EA"/>
    <w:rsid w:val="00A97808"/>
    <w:rsid w:val="00AA01FC"/>
    <w:rsid w:val="00AA02B1"/>
    <w:rsid w:val="00AA031D"/>
    <w:rsid w:val="00AA17DC"/>
    <w:rsid w:val="00AA2531"/>
    <w:rsid w:val="00AA264F"/>
    <w:rsid w:val="00AA37EC"/>
    <w:rsid w:val="00AA4B66"/>
    <w:rsid w:val="00AA51A7"/>
    <w:rsid w:val="00AA5879"/>
    <w:rsid w:val="00AA6AF4"/>
    <w:rsid w:val="00AB00A3"/>
    <w:rsid w:val="00AB133C"/>
    <w:rsid w:val="00AB26CC"/>
    <w:rsid w:val="00AB3867"/>
    <w:rsid w:val="00AB5939"/>
    <w:rsid w:val="00AC1C4E"/>
    <w:rsid w:val="00AC2437"/>
    <w:rsid w:val="00AC2D6F"/>
    <w:rsid w:val="00AC34A0"/>
    <w:rsid w:val="00AC3C2D"/>
    <w:rsid w:val="00AC47B0"/>
    <w:rsid w:val="00AC4948"/>
    <w:rsid w:val="00AC5F2A"/>
    <w:rsid w:val="00AC60C4"/>
    <w:rsid w:val="00AC7E9E"/>
    <w:rsid w:val="00AD0026"/>
    <w:rsid w:val="00AD4C99"/>
    <w:rsid w:val="00AE0540"/>
    <w:rsid w:val="00AE1393"/>
    <w:rsid w:val="00AE1B61"/>
    <w:rsid w:val="00AE4822"/>
    <w:rsid w:val="00AE57B1"/>
    <w:rsid w:val="00AE5CB6"/>
    <w:rsid w:val="00AE72DB"/>
    <w:rsid w:val="00AF18FC"/>
    <w:rsid w:val="00AF2350"/>
    <w:rsid w:val="00AF2C71"/>
    <w:rsid w:val="00AF418D"/>
    <w:rsid w:val="00AF4A6F"/>
    <w:rsid w:val="00AF5FA4"/>
    <w:rsid w:val="00AF69CF"/>
    <w:rsid w:val="00AF79A1"/>
    <w:rsid w:val="00B036DC"/>
    <w:rsid w:val="00B03738"/>
    <w:rsid w:val="00B03B95"/>
    <w:rsid w:val="00B07C91"/>
    <w:rsid w:val="00B1229F"/>
    <w:rsid w:val="00B14F10"/>
    <w:rsid w:val="00B165F8"/>
    <w:rsid w:val="00B211A8"/>
    <w:rsid w:val="00B21FAB"/>
    <w:rsid w:val="00B22007"/>
    <w:rsid w:val="00B25451"/>
    <w:rsid w:val="00B265D1"/>
    <w:rsid w:val="00B31D40"/>
    <w:rsid w:val="00B32A59"/>
    <w:rsid w:val="00B32C0A"/>
    <w:rsid w:val="00B34B87"/>
    <w:rsid w:val="00B3618B"/>
    <w:rsid w:val="00B37E4B"/>
    <w:rsid w:val="00B404BA"/>
    <w:rsid w:val="00B41400"/>
    <w:rsid w:val="00B417CD"/>
    <w:rsid w:val="00B41A0E"/>
    <w:rsid w:val="00B4397C"/>
    <w:rsid w:val="00B44AF1"/>
    <w:rsid w:val="00B453A5"/>
    <w:rsid w:val="00B45B6A"/>
    <w:rsid w:val="00B45FB0"/>
    <w:rsid w:val="00B46BC3"/>
    <w:rsid w:val="00B47829"/>
    <w:rsid w:val="00B5152A"/>
    <w:rsid w:val="00B5213F"/>
    <w:rsid w:val="00B524CD"/>
    <w:rsid w:val="00B53B64"/>
    <w:rsid w:val="00B54B52"/>
    <w:rsid w:val="00B54D93"/>
    <w:rsid w:val="00B54E38"/>
    <w:rsid w:val="00B55DEC"/>
    <w:rsid w:val="00B57A30"/>
    <w:rsid w:val="00B60075"/>
    <w:rsid w:val="00B63D6C"/>
    <w:rsid w:val="00B63DEE"/>
    <w:rsid w:val="00B64BFD"/>
    <w:rsid w:val="00B65819"/>
    <w:rsid w:val="00B66627"/>
    <w:rsid w:val="00B70E26"/>
    <w:rsid w:val="00B75842"/>
    <w:rsid w:val="00B75987"/>
    <w:rsid w:val="00B767CE"/>
    <w:rsid w:val="00B769CB"/>
    <w:rsid w:val="00B777F4"/>
    <w:rsid w:val="00B814D9"/>
    <w:rsid w:val="00B823C7"/>
    <w:rsid w:val="00B828BF"/>
    <w:rsid w:val="00B8609A"/>
    <w:rsid w:val="00B8755B"/>
    <w:rsid w:val="00B9075F"/>
    <w:rsid w:val="00B90DDC"/>
    <w:rsid w:val="00B91E92"/>
    <w:rsid w:val="00B92883"/>
    <w:rsid w:val="00B9311C"/>
    <w:rsid w:val="00B959FA"/>
    <w:rsid w:val="00B963CE"/>
    <w:rsid w:val="00B964DD"/>
    <w:rsid w:val="00B97240"/>
    <w:rsid w:val="00BA0740"/>
    <w:rsid w:val="00BA09A0"/>
    <w:rsid w:val="00BA13CE"/>
    <w:rsid w:val="00BA1601"/>
    <w:rsid w:val="00BA1963"/>
    <w:rsid w:val="00BA54A7"/>
    <w:rsid w:val="00BA673D"/>
    <w:rsid w:val="00BA7723"/>
    <w:rsid w:val="00BB0A0D"/>
    <w:rsid w:val="00BB1714"/>
    <w:rsid w:val="00BB262A"/>
    <w:rsid w:val="00BB28AD"/>
    <w:rsid w:val="00BB3138"/>
    <w:rsid w:val="00BB3BAA"/>
    <w:rsid w:val="00BB3FAE"/>
    <w:rsid w:val="00BB41DF"/>
    <w:rsid w:val="00BB4B07"/>
    <w:rsid w:val="00BC4B58"/>
    <w:rsid w:val="00BC4ED1"/>
    <w:rsid w:val="00BD07BB"/>
    <w:rsid w:val="00BD0CD1"/>
    <w:rsid w:val="00BD47EE"/>
    <w:rsid w:val="00BD5702"/>
    <w:rsid w:val="00BD5E8B"/>
    <w:rsid w:val="00BD6585"/>
    <w:rsid w:val="00BD6E50"/>
    <w:rsid w:val="00BD6E88"/>
    <w:rsid w:val="00BD74CB"/>
    <w:rsid w:val="00BD76F1"/>
    <w:rsid w:val="00BD7965"/>
    <w:rsid w:val="00BD7AD8"/>
    <w:rsid w:val="00BE07E6"/>
    <w:rsid w:val="00BE1007"/>
    <w:rsid w:val="00BE1B7D"/>
    <w:rsid w:val="00BE2138"/>
    <w:rsid w:val="00BE226A"/>
    <w:rsid w:val="00BE2306"/>
    <w:rsid w:val="00BE35BA"/>
    <w:rsid w:val="00BE427A"/>
    <w:rsid w:val="00BF059B"/>
    <w:rsid w:val="00BF0A69"/>
    <w:rsid w:val="00BF0F86"/>
    <w:rsid w:val="00BF15E4"/>
    <w:rsid w:val="00BF2AA5"/>
    <w:rsid w:val="00BF4D48"/>
    <w:rsid w:val="00BF5948"/>
    <w:rsid w:val="00BF5E30"/>
    <w:rsid w:val="00C02195"/>
    <w:rsid w:val="00C02B35"/>
    <w:rsid w:val="00C03185"/>
    <w:rsid w:val="00C03C82"/>
    <w:rsid w:val="00C03CE3"/>
    <w:rsid w:val="00C04E6D"/>
    <w:rsid w:val="00C10A63"/>
    <w:rsid w:val="00C11859"/>
    <w:rsid w:val="00C1280C"/>
    <w:rsid w:val="00C12F69"/>
    <w:rsid w:val="00C13C46"/>
    <w:rsid w:val="00C14544"/>
    <w:rsid w:val="00C15423"/>
    <w:rsid w:val="00C17D19"/>
    <w:rsid w:val="00C200D9"/>
    <w:rsid w:val="00C2153D"/>
    <w:rsid w:val="00C21C45"/>
    <w:rsid w:val="00C2243C"/>
    <w:rsid w:val="00C25BA5"/>
    <w:rsid w:val="00C25DD8"/>
    <w:rsid w:val="00C25DE7"/>
    <w:rsid w:val="00C31DC1"/>
    <w:rsid w:val="00C32107"/>
    <w:rsid w:val="00C32DFE"/>
    <w:rsid w:val="00C331B6"/>
    <w:rsid w:val="00C34FBB"/>
    <w:rsid w:val="00C36068"/>
    <w:rsid w:val="00C36778"/>
    <w:rsid w:val="00C36D8B"/>
    <w:rsid w:val="00C4048B"/>
    <w:rsid w:val="00C43429"/>
    <w:rsid w:val="00C434DB"/>
    <w:rsid w:val="00C45961"/>
    <w:rsid w:val="00C46A6D"/>
    <w:rsid w:val="00C47B8C"/>
    <w:rsid w:val="00C50040"/>
    <w:rsid w:val="00C50200"/>
    <w:rsid w:val="00C51966"/>
    <w:rsid w:val="00C520E6"/>
    <w:rsid w:val="00C52A32"/>
    <w:rsid w:val="00C537A6"/>
    <w:rsid w:val="00C5528D"/>
    <w:rsid w:val="00C55610"/>
    <w:rsid w:val="00C55FA9"/>
    <w:rsid w:val="00C56330"/>
    <w:rsid w:val="00C602FB"/>
    <w:rsid w:val="00C60A2F"/>
    <w:rsid w:val="00C6328A"/>
    <w:rsid w:val="00C6471A"/>
    <w:rsid w:val="00C65A9C"/>
    <w:rsid w:val="00C6614A"/>
    <w:rsid w:val="00C67879"/>
    <w:rsid w:val="00C67ED1"/>
    <w:rsid w:val="00C70235"/>
    <w:rsid w:val="00C714B5"/>
    <w:rsid w:val="00C73007"/>
    <w:rsid w:val="00C73266"/>
    <w:rsid w:val="00C740D5"/>
    <w:rsid w:val="00C7470A"/>
    <w:rsid w:val="00C75125"/>
    <w:rsid w:val="00C77F8D"/>
    <w:rsid w:val="00C83117"/>
    <w:rsid w:val="00C85B12"/>
    <w:rsid w:val="00C86425"/>
    <w:rsid w:val="00C87ABB"/>
    <w:rsid w:val="00C90316"/>
    <w:rsid w:val="00C92D89"/>
    <w:rsid w:val="00C96206"/>
    <w:rsid w:val="00C963A2"/>
    <w:rsid w:val="00C96AE8"/>
    <w:rsid w:val="00C96DFA"/>
    <w:rsid w:val="00CA1A68"/>
    <w:rsid w:val="00CA1B27"/>
    <w:rsid w:val="00CA5BF9"/>
    <w:rsid w:val="00CA6236"/>
    <w:rsid w:val="00CA6238"/>
    <w:rsid w:val="00CA74E5"/>
    <w:rsid w:val="00CA7CC0"/>
    <w:rsid w:val="00CB3A0F"/>
    <w:rsid w:val="00CB40B1"/>
    <w:rsid w:val="00CB4768"/>
    <w:rsid w:val="00CB573E"/>
    <w:rsid w:val="00CB7454"/>
    <w:rsid w:val="00CB7547"/>
    <w:rsid w:val="00CC2A91"/>
    <w:rsid w:val="00CC2DCB"/>
    <w:rsid w:val="00CC3C0F"/>
    <w:rsid w:val="00CC475E"/>
    <w:rsid w:val="00CC488F"/>
    <w:rsid w:val="00CC505D"/>
    <w:rsid w:val="00CC7CB1"/>
    <w:rsid w:val="00CD0511"/>
    <w:rsid w:val="00CD518E"/>
    <w:rsid w:val="00CD7353"/>
    <w:rsid w:val="00CE1E09"/>
    <w:rsid w:val="00CE2296"/>
    <w:rsid w:val="00CE3D58"/>
    <w:rsid w:val="00CE545B"/>
    <w:rsid w:val="00CE7B93"/>
    <w:rsid w:val="00CF073B"/>
    <w:rsid w:val="00CF0CED"/>
    <w:rsid w:val="00CF1F9C"/>
    <w:rsid w:val="00CF26A3"/>
    <w:rsid w:val="00CF3C14"/>
    <w:rsid w:val="00CF474E"/>
    <w:rsid w:val="00CF4EC6"/>
    <w:rsid w:val="00CF7257"/>
    <w:rsid w:val="00D014AB"/>
    <w:rsid w:val="00D01D4C"/>
    <w:rsid w:val="00D02E56"/>
    <w:rsid w:val="00D04996"/>
    <w:rsid w:val="00D05947"/>
    <w:rsid w:val="00D05D64"/>
    <w:rsid w:val="00D065B4"/>
    <w:rsid w:val="00D06699"/>
    <w:rsid w:val="00D06A76"/>
    <w:rsid w:val="00D06DB9"/>
    <w:rsid w:val="00D1012B"/>
    <w:rsid w:val="00D13A76"/>
    <w:rsid w:val="00D14337"/>
    <w:rsid w:val="00D14655"/>
    <w:rsid w:val="00D14F00"/>
    <w:rsid w:val="00D15B14"/>
    <w:rsid w:val="00D15CF2"/>
    <w:rsid w:val="00D200FC"/>
    <w:rsid w:val="00D21A7C"/>
    <w:rsid w:val="00D22B02"/>
    <w:rsid w:val="00D2368E"/>
    <w:rsid w:val="00D356F5"/>
    <w:rsid w:val="00D35C69"/>
    <w:rsid w:val="00D35CCE"/>
    <w:rsid w:val="00D37516"/>
    <w:rsid w:val="00D40244"/>
    <w:rsid w:val="00D40683"/>
    <w:rsid w:val="00D4230E"/>
    <w:rsid w:val="00D4282D"/>
    <w:rsid w:val="00D42E43"/>
    <w:rsid w:val="00D43369"/>
    <w:rsid w:val="00D4561C"/>
    <w:rsid w:val="00D476EA"/>
    <w:rsid w:val="00D601D2"/>
    <w:rsid w:val="00D61299"/>
    <w:rsid w:val="00D61529"/>
    <w:rsid w:val="00D62444"/>
    <w:rsid w:val="00D6405F"/>
    <w:rsid w:val="00D6666B"/>
    <w:rsid w:val="00D67A3F"/>
    <w:rsid w:val="00D72CF0"/>
    <w:rsid w:val="00D74766"/>
    <w:rsid w:val="00D7538E"/>
    <w:rsid w:val="00D81D5C"/>
    <w:rsid w:val="00D8226A"/>
    <w:rsid w:val="00D8407E"/>
    <w:rsid w:val="00D842D9"/>
    <w:rsid w:val="00D855CB"/>
    <w:rsid w:val="00D85896"/>
    <w:rsid w:val="00D908ED"/>
    <w:rsid w:val="00D90B53"/>
    <w:rsid w:val="00D9351F"/>
    <w:rsid w:val="00D93790"/>
    <w:rsid w:val="00D93D66"/>
    <w:rsid w:val="00D957D9"/>
    <w:rsid w:val="00D95F06"/>
    <w:rsid w:val="00D96143"/>
    <w:rsid w:val="00D961BC"/>
    <w:rsid w:val="00D96496"/>
    <w:rsid w:val="00D96DBA"/>
    <w:rsid w:val="00DA06B0"/>
    <w:rsid w:val="00DB043A"/>
    <w:rsid w:val="00DB04DA"/>
    <w:rsid w:val="00DB0A56"/>
    <w:rsid w:val="00DB15D9"/>
    <w:rsid w:val="00DB34C3"/>
    <w:rsid w:val="00DB4BE7"/>
    <w:rsid w:val="00DB55B6"/>
    <w:rsid w:val="00DB5EAC"/>
    <w:rsid w:val="00DB5FE0"/>
    <w:rsid w:val="00DB67EB"/>
    <w:rsid w:val="00DB6A4C"/>
    <w:rsid w:val="00DB6E07"/>
    <w:rsid w:val="00DB7E8D"/>
    <w:rsid w:val="00DC2860"/>
    <w:rsid w:val="00DC44CA"/>
    <w:rsid w:val="00DC510B"/>
    <w:rsid w:val="00DC7331"/>
    <w:rsid w:val="00DC75C8"/>
    <w:rsid w:val="00DD2158"/>
    <w:rsid w:val="00DD2D81"/>
    <w:rsid w:val="00DD36D4"/>
    <w:rsid w:val="00DD5302"/>
    <w:rsid w:val="00DE1692"/>
    <w:rsid w:val="00DE35B8"/>
    <w:rsid w:val="00DE3D2F"/>
    <w:rsid w:val="00DE3F78"/>
    <w:rsid w:val="00DE46B0"/>
    <w:rsid w:val="00DE50DA"/>
    <w:rsid w:val="00DE7567"/>
    <w:rsid w:val="00DE7D02"/>
    <w:rsid w:val="00DF23B2"/>
    <w:rsid w:val="00DF2B61"/>
    <w:rsid w:val="00DF2CB7"/>
    <w:rsid w:val="00DF2EB4"/>
    <w:rsid w:val="00DF30F1"/>
    <w:rsid w:val="00E00203"/>
    <w:rsid w:val="00E00E25"/>
    <w:rsid w:val="00E01523"/>
    <w:rsid w:val="00E02697"/>
    <w:rsid w:val="00E0346A"/>
    <w:rsid w:val="00E060A2"/>
    <w:rsid w:val="00E065BE"/>
    <w:rsid w:val="00E07821"/>
    <w:rsid w:val="00E07D11"/>
    <w:rsid w:val="00E11C8A"/>
    <w:rsid w:val="00E11EDC"/>
    <w:rsid w:val="00E12453"/>
    <w:rsid w:val="00E12750"/>
    <w:rsid w:val="00E13689"/>
    <w:rsid w:val="00E13AA1"/>
    <w:rsid w:val="00E1523D"/>
    <w:rsid w:val="00E15A29"/>
    <w:rsid w:val="00E1704E"/>
    <w:rsid w:val="00E174D5"/>
    <w:rsid w:val="00E229B2"/>
    <w:rsid w:val="00E25CF0"/>
    <w:rsid w:val="00E261F1"/>
    <w:rsid w:val="00E30442"/>
    <w:rsid w:val="00E30C16"/>
    <w:rsid w:val="00E30C3B"/>
    <w:rsid w:val="00E317BF"/>
    <w:rsid w:val="00E37333"/>
    <w:rsid w:val="00E409FB"/>
    <w:rsid w:val="00E425EC"/>
    <w:rsid w:val="00E44928"/>
    <w:rsid w:val="00E45040"/>
    <w:rsid w:val="00E47536"/>
    <w:rsid w:val="00E5258F"/>
    <w:rsid w:val="00E5709E"/>
    <w:rsid w:val="00E6257E"/>
    <w:rsid w:val="00E63044"/>
    <w:rsid w:val="00E66365"/>
    <w:rsid w:val="00E66886"/>
    <w:rsid w:val="00E70483"/>
    <w:rsid w:val="00E70D1D"/>
    <w:rsid w:val="00E719EE"/>
    <w:rsid w:val="00E742A5"/>
    <w:rsid w:val="00E74688"/>
    <w:rsid w:val="00E74FEE"/>
    <w:rsid w:val="00E8154D"/>
    <w:rsid w:val="00E818F2"/>
    <w:rsid w:val="00E81BE6"/>
    <w:rsid w:val="00E81C43"/>
    <w:rsid w:val="00E8268C"/>
    <w:rsid w:val="00E82EFB"/>
    <w:rsid w:val="00E83C59"/>
    <w:rsid w:val="00E841C7"/>
    <w:rsid w:val="00E84D5F"/>
    <w:rsid w:val="00E87699"/>
    <w:rsid w:val="00E90FD2"/>
    <w:rsid w:val="00E923E3"/>
    <w:rsid w:val="00E926BF"/>
    <w:rsid w:val="00E93AAA"/>
    <w:rsid w:val="00E94C12"/>
    <w:rsid w:val="00EA0CA3"/>
    <w:rsid w:val="00EA129C"/>
    <w:rsid w:val="00EA5CA6"/>
    <w:rsid w:val="00EA7337"/>
    <w:rsid w:val="00EB1A70"/>
    <w:rsid w:val="00EB36BB"/>
    <w:rsid w:val="00EB3A6B"/>
    <w:rsid w:val="00EB45F1"/>
    <w:rsid w:val="00EB4698"/>
    <w:rsid w:val="00EB53C3"/>
    <w:rsid w:val="00EB568C"/>
    <w:rsid w:val="00EB6372"/>
    <w:rsid w:val="00EB6649"/>
    <w:rsid w:val="00EB6FDC"/>
    <w:rsid w:val="00EB73D6"/>
    <w:rsid w:val="00EB762D"/>
    <w:rsid w:val="00EB77A3"/>
    <w:rsid w:val="00EC028B"/>
    <w:rsid w:val="00EC035B"/>
    <w:rsid w:val="00EC0786"/>
    <w:rsid w:val="00EC3868"/>
    <w:rsid w:val="00EC5856"/>
    <w:rsid w:val="00EC6ACA"/>
    <w:rsid w:val="00EC714E"/>
    <w:rsid w:val="00ED137D"/>
    <w:rsid w:val="00ED2757"/>
    <w:rsid w:val="00ED2B06"/>
    <w:rsid w:val="00ED4519"/>
    <w:rsid w:val="00ED5237"/>
    <w:rsid w:val="00EE15D9"/>
    <w:rsid w:val="00EE1988"/>
    <w:rsid w:val="00EE45A1"/>
    <w:rsid w:val="00EE49D0"/>
    <w:rsid w:val="00EE4B5B"/>
    <w:rsid w:val="00EE58AC"/>
    <w:rsid w:val="00EE7297"/>
    <w:rsid w:val="00EE77E2"/>
    <w:rsid w:val="00EE7CD3"/>
    <w:rsid w:val="00EF180D"/>
    <w:rsid w:val="00EF1EE5"/>
    <w:rsid w:val="00EF4FFC"/>
    <w:rsid w:val="00EF584D"/>
    <w:rsid w:val="00EF6123"/>
    <w:rsid w:val="00EF618A"/>
    <w:rsid w:val="00EF6CDD"/>
    <w:rsid w:val="00F0555A"/>
    <w:rsid w:val="00F06436"/>
    <w:rsid w:val="00F06B04"/>
    <w:rsid w:val="00F06B7E"/>
    <w:rsid w:val="00F07E0A"/>
    <w:rsid w:val="00F13E19"/>
    <w:rsid w:val="00F13F98"/>
    <w:rsid w:val="00F14486"/>
    <w:rsid w:val="00F16DFB"/>
    <w:rsid w:val="00F17AC1"/>
    <w:rsid w:val="00F2005D"/>
    <w:rsid w:val="00F21242"/>
    <w:rsid w:val="00F21CA8"/>
    <w:rsid w:val="00F22B2A"/>
    <w:rsid w:val="00F23AC7"/>
    <w:rsid w:val="00F23DC7"/>
    <w:rsid w:val="00F240A5"/>
    <w:rsid w:val="00F24270"/>
    <w:rsid w:val="00F24BB1"/>
    <w:rsid w:val="00F26CD9"/>
    <w:rsid w:val="00F273E2"/>
    <w:rsid w:val="00F308BF"/>
    <w:rsid w:val="00F30AF5"/>
    <w:rsid w:val="00F314F0"/>
    <w:rsid w:val="00F322D8"/>
    <w:rsid w:val="00F32457"/>
    <w:rsid w:val="00F32BDB"/>
    <w:rsid w:val="00F34109"/>
    <w:rsid w:val="00F36950"/>
    <w:rsid w:val="00F40180"/>
    <w:rsid w:val="00F40C50"/>
    <w:rsid w:val="00F43C30"/>
    <w:rsid w:val="00F44337"/>
    <w:rsid w:val="00F447A3"/>
    <w:rsid w:val="00F45AB3"/>
    <w:rsid w:val="00F47549"/>
    <w:rsid w:val="00F525DE"/>
    <w:rsid w:val="00F52604"/>
    <w:rsid w:val="00F53115"/>
    <w:rsid w:val="00F53994"/>
    <w:rsid w:val="00F53B4D"/>
    <w:rsid w:val="00F5417E"/>
    <w:rsid w:val="00F5593F"/>
    <w:rsid w:val="00F573C6"/>
    <w:rsid w:val="00F57625"/>
    <w:rsid w:val="00F57947"/>
    <w:rsid w:val="00F60BDD"/>
    <w:rsid w:val="00F62673"/>
    <w:rsid w:val="00F62EF2"/>
    <w:rsid w:val="00F63736"/>
    <w:rsid w:val="00F645CF"/>
    <w:rsid w:val="00F64CCC"/>
    <w:rsid w:val="00F65107"/>
    <w:rsid w:val="00F672A7"/>
    <w:rsid w:val="00F67573"/>
    <w:rsid w:val="00F67E7B"/>
    <w:rsid w:val="00F7003C"/>
    <w:rsid w:val="00F74820"/>
    <w:rsid w:val="00F753F4"/>
    <w:rsid w:val="00F765FE"/>
    <w:rsid w:val="00F77681"/>
    <w:rsid w:val="00F821ED"/>
    <w:rsid w:val="00F82717"/>
    <w:rsid w:val="00F82F84"/>
    <w:rsid w:val="00F8306A"/>
    <w:rsid w:val="00F8312B"/>
    <w:rsid w:val="00F83308"/>
    <w:rsid w:val="00F8387A"/>
    <w:rsid w:val="00F849F3"/>
    <w:rsid w:val="00F900FA"/>
    <w:rsid w:val="00F9070E"/>
    <w:rsid w:val="00F92196"/>
    <w:rsid w:val="00F9395F"/>
    <w:rsid w:val="00F94192"/>
    <w:rsid w:val="00FA1EE6"/>
    <w:rsid w:val="00FA60F7"/>
    <w:rsid w:val="00FA6CD8"/>
    <w:rsid w:val="00FB0828"/>
    <w:rsid w:val="00FB0A49"/>
    <w:rsid w:val="00FB21B5"/>
    <w:rsid w:val="00FB2D84"/>
    <w:rsid w:val="00FB2EE6"/>
    <w:rsid w:val="00FB4562"/>
    <w:rsid w:val="00FB67AB"/>
    <w:rsid w:val="00FC0C93"/>
    <w:rsid w:val="00FC1028"/>
    <w:rsid w:val="00FC1FCA"/>
    <w:rsid w:val="00FC237A"/>
    <w:rsid w:val="00FC40B0"/>
    <w:rsid w:val="00FC4550"/>
    <w:rsid w:val="00FC7388"/>
    <w:rsid w:val="00FC7BEB"/>
    <w:rsid w:val="00FD08E0"/>
    <w:rsid w:val="00FD144C"/>
    <w:rsid w:val="00FD1691"/>
    <w:rsid w:val="00FD199F"/>
    <w:rsid w:val="00FD1D7C"/>
    <w:rsid w:val="00FD28D4"/>
    <w:rsid w:val="00FD4016"/>
    <w:rsid w:val="00FD5257"/>
    <w:rsid w:val="00FD5753"/>
    <w:rsid w:val="00FD73D1"/>
    <w:rsid w:val="00FD7C31"/>
    <w:rsid w:val="00FE17AD"/>
    <w:rsid w:val="00FE6618"/>
    <w:rsid w:val="00FE696E"/>
    <w:rsid w:val="00FF25D0"/>
    <w:rsid w:val="00FF3344"/>
    <w:rsid w:val="00FF51D8"/>
    <w:rsid w:val="00FF5F97"/>
    <w:rsid w:val="00FF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4C97"/>
  <w15:docId w15:val="{B2921329-F6AC-4B41-88D0-8D12D630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37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27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27E9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80B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45FB0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4">
    <w:name w:val="Заголовок Знак"/>
    <w:basedOn w:val="a0"/>
    <w:link w:val="a3"/>
    <w:rsid w:val="00B45FB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B45FB0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rsid w:val="00B45FB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11">
    <w:name w:val="Заголовок №1_"/>
    <w:link w:val="12"/>
    <w:uiPriority w:val="99"/>
    <w:locked/>
    <w:rsid w:val="00AD0026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D0026"/>
    <w:pPr>
      <w:widowControl w:val="0"/>
      <w:shd w:val="clear" w:color="auto" w:fill="FFFFFF"/>
      <w:spacing w:after="240" w:line="240" w:lineRule="atLeast"/>
      <w:jc w:val="center"/>
      <w:outlineLvl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rmal (Web)"/>
    <w:basedOn w:val="a"/>
    <w:uiPriority w:val="99"/>
    <w:unhideWhenUsed/>
    <w:qFormat/>
    <w:rsid w:val="006C7422"/>
    <w:pPr>
      <w:spacing w:before="24" w:after="24"/>
    </w:pPr>
  </w:style>
  <w:style w:type="character" w:styleId="a8">
    <w:name w:val="Hyperlink"/>
    <w:basedOn w:val="a0"/>
    <w:uiPriority w:val="99"/>
    <w:unhideWhenUsed/>
    <w:rsid w:val="00D61529"/>
    <w:rPr>
      <w:color w:val="040465"/>
      <w:u w:val="single"/>
    </w:rPr>
  </w:style>
  <w:style w:type="paragraph" w:customStyle="1" w:styleId="ConsPlusNormal">
    <w:name w:val="ConsPlusNormal"/>
    <w:rsid w:val="00FD1691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aliases w:val="Абзац списка11,ПАРАГРАФ,Абзац списка для документа,List_Paragraph,Multilevel para_II,List Paragraph,А,List Paragraph1,Список Нумерованный"/>
    <w:basedOn w:val="a"/>
    <w:link w:val="aa"/>
    <w:uiPriority w:val="34"/>
    <w:qFormat/>
    <w:rsid w:val="009659E5"/>
    <w:pPr>
      <w:ind w:left="720"/>
      <w:contextualSpacing/>
    </w:pPr>
    <w:rPr>
      <w:rFonts w:eastAsiaTheme="minorHAnsi"/>
    </w:rPr>
  </w:style>
  <w:style w:type="paragraph" w:styleId="ab">
    <w:name w:val="Body Text Indent"/>
    <w:basedOn w:val="a"/>
    <w:link w:val="ac"/>
    <w:uiPriority w:val="99"/>
    <w:semiHidden/>
    <w:unhideWhenUsed/>
    <w:rsid w:val="002744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74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D2B06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header"/>
    <w:aliases w:val="Знак"/>
    <w:basedOn w:val="a"/>
    <w:link w:val="ae"/>
    <w:rsid w:val="004F30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"/>
    <w:basedOn w:val="a0"/>
    <w:link w:val="ad"/>
    <w:rsid w:val="004F3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">
    <w:name w:val="Pa3"/>
    <w:basedOn w:val="a"/>
    <w:next w:val="a"/>
    <w:uiPriority w:val="99"/>
    <w:rsid w:val="004F302F"/>
    <w:pPr>
      <w:autoSpaceDE w:val="0"/>
      <w:autoSpaceDN w:val="0"/>
      <w:adjustRightInd w:val="0"/>
      <w:spacing w:line="241" w:lineRule="atLeast"/>
    </w:pPr>
    <w:rPr>
      <w:rFonts w:ascii="Minion Pro" w:eastAsiaTheme="minorHAnsi" w:hAnsi="Minion Pro" w:cstheme="minorBidi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831F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831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C1028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880B8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nformat">
    <w:name w:val="ConsPlusNonformat"/>
    <w:rsid w:val="009652B8"/>
    <w:pPr>
      <w:autoSpaceDE w:val="0"/>
      <w:autoSpaceDN w:val="0"/>
      <w:adjustRightInd w:val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27E9"/>
    <w:rPr>
      <w:rFonts w:ascii="Arial" w:eastAsia="Calibri" w:hAnsi="Arial" w:cs="Arial"/>
      <w:b/>
      <w:bCs/>
      <w:i/>
      <w:iCs/>
      <w:sz w:val="28"/>
      <w:szCs w:val="28"/>
    </w:rPr>
  </w:style>
  <w:style w:type="paragraph" w:customStyle="1" w:styleId="1130373e324b39">
    <w:name w:val="Б11а30з37о3eв32ы4bй39"/>
    <w:rsid w:val="00C85B12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 w:cs="Times New Roman"/>
      <w:kern w:val="1"/>
      <w:sz w:val="24"/>
      <w:szCs w:val="24"/>
      <w:lang w:eastAsia="zh-CN" w:bidi="hi-IN"/>
    </w:rPr>
  </w:style>
  <w:style w:type="paragraph" w:styleId="af1">
    <w:name w:val="No Spacing"/>
    <w:link w:val="af2"/>
    <w:uiPriority w:val="1"/>
    <w:qFormat/>
    <w:rsid w:val="00584730"/>
    <w:pPr>
      <w:jc w:val="left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B75842"/>
  </w:style>
  <w:style w:type="paragraph" w:customStyle="1" w:styleId="13">
    <w:name w:val="Абзац списка1"/>
    <w:basedOn w:val="a"/>
    <w:uiPriority w:val="34"/>
    <w:qFormat/>
    <w:rsid w:val="002C66C8"/>
    <w:pPr>
      <w:widowControl w:val="0"/>
      <w:spacing w:before="100" w:beforeAutospacing="1" w:after="100" w:afterAutospacing="1"/>
      <w:contextualSpacing/>
    </w:pPr>
    <w:rPr>
      <w:rFonts w:ascii="Courier New" w:hAnsi="Courier New" w:cs="Courier New"/>
      <w:color w:val="000000"/>
    </w:rPr>
  </w:style>
  <w:style w:type="character" w:customStyle="1" w:styleId="af3">
    <w:name w:val="Другое_"/>
    <w:basedOn w:val="a0"/>
    <w:link w:val="af4"/>
    <w:rsid w:val="00F43C3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4">
    <w:name w:val="Другое"/>
    <w:basedOn w:val="a"/>
    <w:link w:val="af3"/>
    <w:rsid w:val="00F43C30"/>
    <w:pPr>
      <w:widowControl w:val="0"/>
      <w:shd w:val="clear" w:color="auto" w:fill="FFFFFF"/>
      <w:spacing w:line="259" w:lineRule="auto"/>
      <w:jc w:val="both"/>
    </w:pPr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  <w:locked/>
    <w:rsid w:val="005D234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C27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Nonformat">
    <w:name w:val="ConsNonformat"/>
    <w:rsid w:val="00214921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Абзац списка Знак"/>
    <w:aliases w:val="Абзац списка11 Знак,ПАРАГРАФ Знак,Абзац списка для документа Знак,List_Paragraph Знак,Multilevel para_II Знак,List Paragraph Знак,А Знак,List Paragraph1 Знак,Список Нумерованный Знак"/>
    <w:link w:val="a9"/>
    <w:uiPriority w:val="34"/>
    <w:qFormat/>
    <w:locked/>
    <w:rsid w:val="00BD7AD8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qFormat/>
    <w:rsid w:val="00311A81"/>
    <w:rPr>
      <w:b/>
      <w:bCs/>
    </w:rPr>
  </w:style>
  <w:style w:type="table" w:styleId="af6">
    <w:name w:val="Table Grid"/>
    <w:basedOn w:val="a1"/>
    <w:uiPriority w:val="59"/>
    <w:rsid w:val="00C02B35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basedOn w:val="a0"/>
    <w:qFormat/>
    <w:rsid w:val="001C281F"/>
    <w:rPr>
      <w:i/>
      <w:iCs/>
    </w:rPr>
  </w:style>
  <w:style w:type="character" w:customStyle="1" w:styleId="8">
    <w:name w:val="Основной текст (8)_"/>
    <w:basedOn w:val="a0"/>
    <w:link w:val="80"/>
    <w:rsid w:val="00780B7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80B78"/>
    <w:pPr>
      <w:widowControl w:val="0"/>
      <w:shd w:val="clear" w:color="auto" w:fill="FFFFFF"/>
      <w:spacing w:line="322" w:lineRule="exact"/>
      <w:ind w:hanging="860"/>
      <w:jc w:val="both"/>
    </w:pPr>
    <w:rPr>
      <w:b/>
      <w:bCs/>
      <w:sz w:val="26"/>
      <w:szCs w:val="26"/>
      <w:lang w:eastAsia="en-US"/>
    </w:rPr>
  </w:style>
  <w:style w:type="character" w:customStyle="1" w:styleId="extendedtext-short">
    <w:name w:val="extendedtext-short"/>
    <w:basedOn w:val="a0"/>
    <w:rsid w:val="00BD6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6465">
              <w:marLeft w:val="0"/>
              <w:marRight w:val="0"/>
              <w:marTop w:val="13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0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7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25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10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24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5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5479">
              <w:marLeft w:val="0"/>
              <w:marRight w:val="0"/>
              <w:marTop w:val="13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5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9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16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06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25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9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23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0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525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44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94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660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496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392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loman.ru/composer/bethoven-lyudvig-van/" TargetMode="External"/><Relationship Id="rId13" Type="http://schemas.openxmlformats.org/officeDocument/2006/relationships/hyperlink" Target="https://meloman.ru/composer/chajkovskij-pyotr-ilich/" TargetMode="External"/><Relationship Id="rId18" Type="http://schemas.openxmlformats.org/officeDocument/2006/relationships/hyperlink" Target="https://meloman.ru/composer/rimskij-korsakov-nikolaj-1844-1908/" TargetMode="External"/><Relationship Id="rId26" Type="http://schemas.openxmlformats.org/officeDocument/2006/relationships/hyperlink" Target="https://login.consultant.ru/link/?req=doc&amp;base=LAW&amp;n=477816&amp;dst=100009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loman.ru/composer/rahmaninov-sergej/" TargetMode="External"/><Relationship Id="rId7" Type="http://schemas.openxmlformats.org/officeDocument/2006/relationships/hyperlink" Target="https://vk.com/id370839947" TargetMode="External"/><Relationship Id="rId12" Type="http://schemas.openxmlformats.org/officeDocument/2006/relationships/hyperlink" Target="https://meloman.ru/performer/aleksej-bogorad/" TargetMode="External"/><Relationship Id="rId17" Type="http://schemas.openxmlformats.org/officeDocument/2006/relationships/hyperlink" Target="https://meloman.ru/composer/aleksandr-borodin/" TargetMode="External"/><Relationship Id="rId25" Type="http://schemas.openxmlformats.org/officeDocument/2006/relationships/hyperlink" Target="https://meloman.ru/composer/donicetti-gaetano-1797-184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loman.ru/composer/glinka-mihail-ivanovich-1804-1857/" TargetMode="External"/><Relationship Id="rId20" Type="http://schemas.openxmlformats.org/officeDocument/2006/relationships/hyperlink" Target="https://meloman.ru/composer/glier-rejngold-1875-1956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AF26EA980F64B8D065AEECD93E39635B11AE8CD94EFB48F6C226CEFF5D0B2E5286595BF56E886BAS6c7N" TargetMode="External"/><Relationship Id="rId11" Type="http://schemas.openxmlformats.org/officeDocument/2006/relationships/hyperlink" Target="https://meloman.ru/performer/gaso/" TargetMode="External"/><Relationship Id="rId24" Type="http://schemas.openxmlformats.org/officeDocument/2006/relationships/hyperlink" Target="https://meloman.ru/composer/karl-mariya-fon-veb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loman.ru/performer/akademicheskij-simfonicheskij-orkestrmoskovskoj-filarmonii/" TargetMode="External"/><Relationship Id="rId23" Type="http://schemas.openxmlformats.org/officeDocument/2006/relationships/hyperlink" Target="https://meloman.ru/composer/chajkovskij-pyotr-ilich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eloman.ru/composer/chajkovskij-pyotr-ilich/" TargetMode="External"/><Relationship Id="rId19" Type="http://schemas.openxmlformats.org/officeDocument/2006/relationships/hyperlink" Target="https://meloman.ru/composer/shostakovich-dmitrij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loman.ru/composer/shubert-franc/" TargetMode="External"/><Relationship Id="rId14" Type="http://schemas.openxmlformats.org/officeDocument/2006/relationships/hyperlink" Target="https://meloman.ru/composer/rahmaninov-sergej/" TargetMode="External"/><Relationship Id="rId22" Type="http://schemas.openxmlformats.org/officeDocument/2006/relationships/hyperlink" Target="https://meloman.ru/composer/musorgskij-modest-petrovich-1839-1881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86A72-D9FC-48FC-B2FA-9766511D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29</Pages>
  <Words>15377</Words>
  <Characters>87650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26</cp:revision>
  <cp:lastPrinted>2024-03-20T08:04:00Z</cp:lastPrinted>
  <dcterms:created xsi:type="dcterms:W3CDTF">2025-03-07T07:56:00Z</dcterms:created>
  <dcterms:modified xsi:type="dcterms:W3CDTF">2025-04-02T12:33:00Z</dcterms:modified>
</cp:coreProperties>
</file>